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92" w:rsidRPr="0071538F" w:rsidRDefault="005A4192" w:rsidP="00F1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8F">
        <w:rPr>
          <w:rFonts w:ascii="Times New Roman" w:hAnsi="Times New Roman" w:cs="Times New Roman"/>
          <w:b/>
          <w:sz w:val="28"/>
          <w:szCs w:val="28"/>
        </w:rPr>
        <w:t>Прокуратура разъясняет: «</w:t>
      </w:r>
      <w:r w:rsidR="0001664F">
        <w:rPr>
          <w:rFonts w:ascii="Times New Roman" w:hAnsi="Times New Roman" w:cs="Times New Roman"/>
          <w:b/>
          <w:sz w:val="28"/>
          <w:szCs w:val="28"/>
        </w:rPr>
        <w:t>Кто может получить выплаты, гарантируемые Указом Президента РФ?</w:t>
      </w:r>
      <w:r w:rsidRPr="0071538F">
        <w:rPr>
          <w:rFonts w:ascii="Times New Roman" w:hAnsi="Times New Roman" w:cs="Times New Roman"/>
          <w:b/>
          <w:sz w:val="28"/>
          <w:szCs w:val="28"/>
        </w:rPr>
        <w:t>»</w:t>
      </w:r>
    </w:p>
    <w:p w:rsidR="0001664F" w:rsidRDefault="0071538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CC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1D34CBC" wp14:editId="1233A968">
            <wp:simplePos x="0" y="0"/>
            <wp:positionH relativeFrom="margin">
              <wp:posOffset>-60960</wp:posOffset>
            </wp:positionH>
            <wp:positionV relativeFrom="margin">
              <wp:posOffset>499110</wp:posOffset>
            </wp:positionV>
            <wp:extent cx="2428875" cy="2962275"/>
            <wp:effectExtent l="0" t="0" r="9525" b="9525"/>
            <wp:wrapSquare wrapText="bothSides"/>
            <wp:docPr id="2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4F">
        <w:rPr>
          <w:rFonts w:ascii="Times New Roman" w:hAnsi="Times New Roman" w:cs="Times New Roman"/>
          <w:sz w:val="28"/>
          <w:szCs w:val="28"/>
        </w:rPr>
        <w:t>Речь идет о</w:t>
      </w:r>
      <w:r w:rsidR="0001664F" w:rsidRPr="0001664F">
        <w:rPr>
          <w:rFonts w:ascii="Times New Roman" w:hAnsi="Times New Roman" w:cs="Times New Roman"/>
          <w:sz w:val="28"/>
          <w:szCs w:val="28"/>
        </w:rPr>
        <w:t xml:space="preserve"> дополнительных мерах социальной поддержки семей, имеющих детей</w:t>
      </w:r>
      <w:r w:rsidR="0001664F">
        <w:rPr>
          <w:rFonts w:ascii="Times New Roman" w:hAnsi="Times New Roman" w:cs="Times New Roman"/>
          <w:sz w:val="28"/>
          <w:szCs w:val="28"/>
        </w:rPr>
        <w:t>, указанных в Указе Президента РФ №249 от 07.04.2020 года</w:t>
      </w:r>
      <w:r w:rsidR="00692E5D">
        <w:rPr>
          <w:rFonts w:ascii="Times New Roman" w:hAnsi="Times New Roman" w:cs="Times New Roman"/>
          <w:sz w:val="28"/>
          <w:szCs w:val="28"/>
        </w:rPr>
        <w:t xml:space="preserve">, </w:t>
      </w:r>
      <w:r w:rsidRPr="0071538F">
        <w:rPr>
          <w:rFonts w:ascii="Times New Roman" w:hAnsi="Times New Roman" w:cs="Times New Roman"/>
          <w:sz w:val="28"/>
          <w:szCs w:val="28"/>
        </w:rPr>
        <w:t xml:space="preserve">– отвечает </w:t>
      </w:r>
      <w:r w:rsidR="005A4192" w:rsidRPr="0071538F">
        <w:rPr>
          <w:rFonts w:ascii="Times New Roman" w:hAnsi="Times New Roman" w:cs="Times New Roman"/>
          <w:sz w:val="28"/>
          <w:szCs w:val="28"/>
        </w:rPr>
        <w:t xml:space="preserve">прокурор Шенталинского района </w:t>
      </w:r>
      <w:r w:rsidR="005A4192" w:rsidRPr="0071538F">
        <w:rPr>
          <w:rFonts w:ascii="Times New Roman" w:hAnsi="Times New Roman" w:cs="Times New Roman"/>
          <w:b/>
          <w:sz w:val="28"/>
          <w:szCs w:val="28"/>
        </w:rPr>
        <w:t>Владимир Афанасьев.</w:t>
      </w:r>
    </w:p>
    <w:p w:rsid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составляющими основную категорию, являются:</w:t>
      </w:r>
    </w:p>
    <w:p w:rsidR="0001664F" w:rsidRP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4F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664F">
        <w:rPr>
          <w:rFonts w:ascii="Times New Roman" w:hAnsi="Times New Roman" w:cs="Times New Roman"/>
          <w:sz w:val="28"/>
          <w:szCs w:val="28"/>
        </w:rPr>
        <w:t>, родивши</w:t>
      </w:r>
      <w:r>
        <w:rPr>
          <w:rFonts w:ascii="Times New Roman" w:hAnsi="Times New Roman" w:cs="Times New Roman"/>
          <w:sz w:val="28"/>
          <w:szCs w:val="28"/>
        </w:rPr>
        <w:t>е (усыновившие)</w:t>
      </w:r>
      <w:r w:rsidRPr="0001664F">
        <w:rPr>
          <w:rFonts w:ascii="Times New Roman" w:hAnsi="Times New Roman" w:cs="Times New Roman"/>
          <w:sz w:val="28"/>
          <w:szCs w:val="28"/>
        </w:rPr>
        <w:t xml:space="preserve"> второго ребенк</w:t>
      </w:r>
      <w:r>
        <w:rPr>
          <w:rFonts w:ascii="Times New Roman" w:hAnsi="Times New Roman" w:cs="Times New Roman"/>
          <w:sz w:val="28"/>
          <w:szCs w:val="28"/>
        </w:rPr>
        <w:t>а начиная с 1 января 2007 года;</w:t>
      </w:r>
    </w:p>
    <w:p w:rsidR="0001664F" w:rsidRP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4F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664F">
        <w:rPr>
          <w:rFonts w:ascii="Times New Roman" w:hAnsi="Times New Roman" w:cs="Times New Roman"/>
          <w:sz w:val="28"/>
          <w:szCs w:val="28"/>
        </w:rPr>
        <w:t>, родивши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64F">
        <w:rPr>
          <w:rFonts w:ascii="Times New Roman" w:hAnsi="Times New Roman" w:cs="Times New Roman"/>
          <w:sz w:val="28"/>
          <w:szCs w:val="28"/>
        </w:rPr>
        <w:t xml:space="preserve"> (усыновивши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64F">
        <w:rPr>
          <w:rFonts w:ascii="Times New Roman" w:hAnsi="Times New Roman" w:cs="Times New Roman"/>
          <w:sz w:val="28"/>
          <w:szCs w:val="28"/>
        </w:rPr>
        <w:t xml:space="preserve">) третьего ребенка или последующих детей начиная с 1 января 2007 года, если ранее они не воспользовались правом на дополнительные </w:t>
      </w:r>
      <w:r>
        <w:rPr>
          <w:rFonts w:ascii="Times New Roman" w:hAnsi="Times New Roman" w:cs="Times New Roman"/>
          <w:sz w:val="28"/>
          <w:szCs w:val="28"/>
        </w:rPr>
        <w:t>меры государственной поддержки;</w:t>
      </w:r>
    </w:p>
    <w:p w:rsid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64F">
        <w:rPr>
          <w:rFonts w:ascii="Times New Roman" w:hAnsi="Times New Roman" w:cs="Times New Roman"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664F">
        <w:rPr>
          <w:rFonts w:ascii="Times New Roman" w:hAnsi="Times New Roman" w:cs="Times New Roman"/>
          <w:sz w:val="28"/>
          <w:szCs w:val="28"/>
        </w:rPr>
        <w:t>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4F">
        <w:rPr>
          <w:rFonts w:ascii="Times New Roman" w:hAnsi="Times New Roman" w:cs="Times New Roman"/>
          <w:sz w:val="28"/>
          <w:szCs w:val="28"/>
        </w:rPr>
        <w:t>женщин, родивших (усыновивших) первого ребенка начиная с 1 января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4F">
        <w:rPr>
          <w:rFonts w:ascii="Times New Roman" w:hAnsi="Times New Roman" w:cs="Times New Roman"/>
          <w:sz w:val="28"/>
          <w:szCs w:val="28"/>
        </w:rPr>
        <w:t>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:rsid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требования регламентированы </w:t>
      </w:r>
      <w:r w:rsidR="00E40E18">
        <w:rPr>
          <w:rFonts w:ascii="Times New Roman" w:hAnsi="Times New Roman" w:cs="Times New Roman"/>
          <w:sz w:val="28"/>
          <w:szCs w:val="28"/>
        </w:rPr>
        <w:t>Федеральным</w:t>
      </w:r>
      <w:r w:rsidRPr="0001664F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664F">
        <w:rPr>
          <w:rFonts w:ascii="Times New Roman" w:hAnsi="Times New Roman" w:cs="Times New Roman"/>
          <w:sz w:val="28"/>
          <w:szCs w:val="28"/>
        </w:rPr>
        <w:t>256-ФЗ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64F" w:rsidRDefault="0001664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ежемесячные выплаты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№249 от 07.04.2020 года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получены:</w:t>
      </w:r>
    </w:p>
    <w:p w:rsidR="0001664F" w:rsidRPr="0001664F" w:rsidRDefault="00E40E18" w:rsidP="00E4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64F" w:rsidRPr="0001664F">
        <w:rPr>
          <w:rFonts w:ascii="Times New Roman" w:hAnsi="Times New Roman" w:cs="Times New Roman"/>
          <w:sz w:val="28"/>
          <w:szCs w:val="28"/>
        </w:rPr>
        <w:t>лицам, имевшим право на дополнительные меры государствен</w:t>
      </w:r>
      <w:r>
        <w:rPr>
          <w:rFonts w:ascii="Times New Roman" w:hAnsi="Times New Roman" w:cs="Times New Roman"/>
          <w:sz w:val="28"/>
          <w:szCs w:val="28"/>
        </w:rPr>
        <w:t>ной поддержки в соответствии с Федеральным законом №</w:t>
      </w:r>
      <w:r w:rsidR="0001664F" w:rsidRPr="0001664F">
        <w:rPr>
          <w:rFonts w:ascii="Times New Roman" w:hAnsi="Times New Roman" w:cs="Times New Roman"/>
          <w:sz w:val="28"/>
          <w:szCs w:val="28"/>
        </w:rPr>
        <w:t>256-ФЗ, полностью распорядившимся средствами мат</w:t>
      </w:r>
      <w:r>
        <w:rPr>
          <w:rFonts w:ascii="Times New Roman" w:hAnsi="Times New Roman" w:cs="Times New Roman"/>
          <w:sz w:val="28"/>
          <w:szCs w:val="28"/>
        </w:rPr>
        <w:t>еринского (семейного) капитала.</w:t>
      </w:r>
    </w:p>
    <w:p w:rsidR="0071538F" w:rsidRDefault="0001664F" w:rsidP="00E4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4F">
        <w:rPr>
          <w:rFonts w:ascii="Times New Roman" w:hAnsi="Times New Roman" w:cs="Times New Roman"/>
          <w:sz w:val="28"/>
          <w:szCs w:val="28"/>
        </w:rPr>
        <w:t>- гражданам РФ, проживающим на территории Российской Федерации, у которых первый ребенок рожден (усыновлен) в период с 1 апреля 2017 г. по 1 января 2020 г.</w:t>
      </w:r>
    </w:p>
    <w:p w:rsidR="00E40E18" w:rsidRDefault="00E40E18" w:rsidP="00E4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можно путем </w:t>
      </w:r>
      <w:r w:rsidRPr="00E40E18">
        <w:rPr>
          <w:rFonts w:ascii="Times New Roman" w:hAnsi="Times New Roman" w:cs="Times New Roman"/>
          <w:sz w:val="28"/>
          <w:szCs w:val="28"/>
        </w:rPr>
        <w:t>направлено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услуг, пройдя по ссылке </w:t>
      </w:r>
      <w:hyperlink r:id="rId5" w:history="1">
        <w:r w:rsidRPr="001360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60D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0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360D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60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0E18">
        <w:rPr>
          <w:rFonts w:ascii="Times New Roman" w:hAnsi="Times New Roman" w:cs="Times New Roman"/>
          <w:sz w:val="28"/>
          <w:szCs w:val="28"/>
        </w:rPr>
        <w:tab/>
        <w:t>.</w:t>
      </w:r>
    </w:p>
    <w:p w:rsidR="00E40E18" w:rsidRPr="00E40E18" w:rsidRDefault="00E40E18" w:rsidP="00E40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92" w:rsidRPr="00F16C19" w:rsidRDefault="00E40E18" w:rsidP="005A41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576D" w:rsidRPr="000A7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5A4192" w:rsidRPr="000A7E04">
        <w:rPr>
          <w:rFonts w:ascii="Times New Roman" w:hAnsi="Times New Roman" w:cs="Times New Roman"/>
          <w:sz w:val="28"/>
          <w:szCs w:val="28"/>
        </w:rPr>
        <w:t>.20</w:t>
      </w:r>
      <w:r w:rsidR="000A7E04">
        <w:rPr>
          <w:rFonts w:ascii="Times New Roman" w:hAnsi="Times New Roman" w:cs="Times New Roman"/>
          <w:sz w:val="28"/>
          <w:szCs w:val="28"/>
        </w:rPr>
        <w:t>20</w:t>
      </w:r>
    </w:p>
    <w:sectPr w:rsidR="005A4192" w:rsidRPr="00F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9"/>
    <w:rsid w:val="0001664F"/>
    <w:rsid w:val="000A7E04"/>
    <w:rsid w:val="000D32D6"/>
    <w:rsid w:val="000E56E5"/>
    <w:rsid w:val="0016202E"/>
    <w:rsid w:val="002B1BF9"/>
    <w:rsid w:val="004260BD"/>
    <w:rsid w:val="0043456A"/>
    <w:rsid w:val="004B576D"/>
    <w:rsid w:val="004C0CC0"/>
    <w:rsid w:val="004E2BD6"/>
    <w:rsid w:val="0056272C"/>
    <w:rsid w:val="005829D5"/>
    <w:rsid w:val="005A4192"/>
    <w:rsid w:val="005B42AA"/>
    <w:rsid w:val="00692E5D"/>
    <w:rsid w:val="0071538F"/>
    <w:rsid w:val="00A00997"/>
    <w:rsid w:val="00A61456"/>
    <w:rsid w:val="00AF5376"/>
    <w:rsid w:val="00B36C49"/>
    <w:rsid w:val="00CA1C37"/>
    <w:rsid w:val="00E25AA2"/>
    <w:rsid w:val="00E40E18"/>
    <w:rsid w:val="00EE3ECC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92A"/>
  <w15:docId w15:val="{84930B36-1F32-4FC6-B071-70D1BDD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Шенталинского района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Крутьянов Дмитрий Константинович</cp:lastModifiedBy>
  <cp:revision>12</cp:revision>
  <cp:lastPrinted>2020-04-15T13:30:00Z</cp:lastPrinted>
  <dcterms:created xsi:type="dcterms:W3CDTF">2020-04-15T12:47:00Z</dcterms:created>
  <dcterms:modified xsi:type="dcterms:W3CDTF">2020-05-27T13:49:00Z</dcterms:modified>
</cp:coreProperties>
</file>