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F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8"/>
          <w:szCs w:val="24"/>
        </w:rPr>
      </w:pPr>
    </w:p>
    <w:p w:rsidR="002B6B7F" w:rsidRPr="00E45E54" w:rsidRDefault="002B6B7F" w:rsidP="002B6B7F">
      <w:pPr>
        <w:pStyle w:val="3"/>
        <w:keepLines/>
        <w:pBdr>
          <w:bottom w:val="single" w:sz="4" w:space="1" w:color="auto"/>
        </w:pBdr>
        <w:tabs>
          <w:tab w:val="left" w:pos="2685"/>
          <w:tab w:val="center" w:pos="4677"/>
        </w:tabs>
        <w:spacing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45E54">
        <w:rPr>
          <w:rFonts w:ascii="Times New Roman" w:hAnsi="Times New Roman" w:cs="Times New Roman"/>
          <w:sz w:val="28"/>
          <w:szCs w:val="24"/>
        </w:rPr>
        <w:t>Собрание  представителей</w:t>
      </w:r>
    </w:p>
    <w:p w:rsidR="002B6B7F" w:rsidRPr="00E45E54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E45E54">
        <w:rPr>
          <w:rFonts w:ascii="Times New Roman" w:hAnsi="Times New Roman" w:cs="Times New Roman"/>
          <w:sz w:val="28"/>
          <w:szCs w:val="24"/>
        </w:rPr>
        <w:t>сельского поселения Туарма муниципального района</w:t>
      </w:r>
    </w:p>
    <w:p w:rsidR="002B6B7F" w:rsidRPr="00E45E54" w:rsidRDefault="002B6B7F" w:rsidP="002B6B7F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E45E54">
        <w:rPr>
          <w:rFonts w:ascii="Times New Roman" w:hAnsi="Times New Roman" w:cs="Times New Roman"/>
          <w:sz w:val="28"/>
          <w:szCs w:val="24"/>
        </w:rPr>
        <w:t>Шенталинский Самарской области.</w:t>
      </w:r>
    </w:p>
    <w:p w:rsidR="002B6B7F" w:rsidRPr="00E45E54" w:rsidRDefault="002B6B7F" w:rsidP="002B6B7F">
      <w:pPr>
        <w:pStyle w:val="3"/>
        <w:keepLines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E54">
        <w:rPr>
          <w:rFonts w:ascii="Times New Roman" w:hAnsi="Times New Roman" w:cs="Times New Roman"/>
          <w:b w:val="0"/>
          <w:sz w:val="28"/>
          <w:szCs w:val="24"/>
        </w:rPr>
        <w:t xml:space="preserve">с. Туарма, ул. </w:t>
      </w:r>
      <w:proofErr w:type="gramStart"/>
      <w:r w:rsidRPr="00E45E54">
        <w:rPr>
          <w:rFonts w:ascii="Times New Roman" w:hAnsi="Times New Roman" w:cs="Times New Roman"/>
          <w:b w:val="0"/>
          <w:sz w:val="28"/>
          <w:szCs w:val="24"/>
        </w:rPr>
        <w:t>Советская</w:t>
      </w:r>
      <w:proofErr w:type="gramEnd"/>
      <w:r w:rsidRPr="00E45E54">
        <w:rPr>
          <w:rFonts w:ascii="Times New Roman" w:hAnsi="Times New Roman" w:cs="Times New Roman"/>
          <w:b w:val="0"/>
          <w:sz w:val="28"/>
          <w:szCs w:val="24"/>
        </w:rPr>
        <w:t>,6. тел (8-846-52) 32-2-80,32-2-87</w:t>
      </w:r>
    </w:p>
    <w:p w:rsidR="002B6B7F" w:rsidRPr="00E45E54" w:rsidRDefault="002B6B7F" w:rsidP="002B6B7F">
      <w:pPr>
        <w:pStyle w:val="3"/>
        <w:keepLines/>
        <w:jc w:val="center"/>
        <w:rPr>
          <w:rFonts w:ascii="Times New Roman" w:hAnsi="Times New Roman" w:cs="Times New Roman"/>
          <w:sz w:val="28"/>
          <w:szCs w:val="24"/>
        </w:rPr>
      </w:pPr>
      <w:r w:rsidRPr="00E45E54">
        <w:rPr>
          <w:rFonts w:ascii="Times New Roman" w:hAnsi="Times New Roman" w:cs="Times New Roman"/>
          <w:sz w:val="28"/>
          <w:szCs w:val="24"/>
        </w:rPr>
        <w:t>РЕШЕНИЕ № 1</w:t>
      </w:r>
      <w:r w:rsidR="00364983">
        <w:rPr>
          <w:rFonts w:ascii="Times New Roman" w:hAnsi="Times New Roman" w:cs="Times New Roman"/>
          <w:sz w:val="28"/>
          <w:szCs w:val="24"/>
        </w:rPr>
        <w:t>5</w:t>
      </w:r>
      <w:r w:rsidR="003F2AFD">
        <w:rPr>
          <w:rFonts w:ascii="Times New Roman" w:hAnsi="Times New Roman" w:cs="Times New Roman"/>
          <w:sz w:val="28"/>
          <w:szCs w:val="24"/>
        </w:rPr>
        <w:t>1</w:t>
      </w:r>
    </w:p>
    <w:p w:rsidR="002B6B7F" w:rsidRPr="00E45E54" w:rsidRDefault="002B6B7F" w:rsidP="002B6B7F">
      <w:pPr>
        <w:pStyle w:val="31"/>
        <w:keepNext/>
        <w:keepLines/>
        <w:jc w:val="right"/>
        <w:rPr>
          <w:b/>
          <w:sz w:val="28"/>
          <w:szCs w:val="24"/>
        </w:rPr>
      </w:pPr>
      <w:r w:rsidRPr="00E45E54">
        <w:rPr>
          <w:b/>
          <w:sz w:val="28"/>
          <w:szCs w:val="24"/>
        </w:rPr>
        <w:t xml:space="preserve">от </w:t>
      </w:r>
      <w:r w:rsidR="003F2AFD">
        <w:rPr>
          <w:b/>
          <w:sz w:val="28"/>
          <w:szCs w:val="24"/>
        </w:rPr>
        <w:t>29</w:t>
      </w:r>
      <w:r w:rsidRPr="00E45E54">
        <w:rPr>
          <w:b/>
          <w:sz w:val="28"/>
          <w:szCs w:val="24"/>
        </w:rPr>
        <w:t>.</w:t>
      </w:r>
      <w:r w:rsidR="00364983">
        <w:rPr>
          <w:b/>
          <w:sz w:val="28"/>
          <w:szCs w:val="24"/>
        </w:rPr>
        <w:t>1</w:t>
      </w:r>
      <w:r w:rsidR="003F2AFD">
        <w:rPr>
          <w:b/>
          <w:sz w:val="28"/>
          <w:szCs w:val="24"/>
        </w:rPr>
        <w:t>1</w:t>
      </w:r>
      <w:r w:rsidRPr="00E45E54">
        <w:rPr>
          <w:b/>
          <w:sz w:val="28"/>
          <w:szCs w:val="24"/>
        </w:rPr>
        <w:t xml:space="preserve">.2019 г.                                                                                                                         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/>
          <w:i/>
          <w:sz w:val="28"/>
          <w:szCs w:val="24"/>
        </w:rPr>
      </w:pPr>
      <w:r w:rsidRPr="00E45E54">
        <w:rPr>
          <w:b/>
          <w:i/>
          <w:sz w:val="28"/>
          <w:szCs w:val="24"/>
        </w:rPr>
        <w:t>О внесении изменений в решение № 119 от 28.12.2018 г. Собрания представителей сельского поселения Туарма «О бюджете сельского поселения Туарма на 2019 год и  на плановый период 2019 и 2020 годов»</w:t>
      </w:r>
    </w:p>
    <w:p w:rsidR="002B6B7F" w:rsidRPr="00E45E54" w:rsidRDefault="002B6B7F" w:rsidP="002B6B7F">
      <w:pPr>
        <w:pStyle w:val="31"/>
        <w:keepNext/>
        <w:keepLines/>
        <w:spacing w:after="0"/>
        <w:jc w:val="center"/>
        <w:rPr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 xml:space="preserve">Рассмотрев представленный Администрацией Сельского поселения Туарма проект изменений в бюджет сельского поселения Туарма на 2019 г. и на плановый период </w:t>
      </w:r>
      <w:r w:rsidR="00B05C0E">
        <w:rPr>
          <w:bCs/>
          <w:sz w:val="28"/>
          <w:szCs w:val="24"/>
        </w:rPr>
        <w:t xml:space="preserve"> </w:t>
      </w:r>
      <w:r w:rsidRPr="00E45E54">
        <w:rPr>
          <w:bCs/>
          <w:sz w:val="28"/>
          <w:szCs w:val="24"/>
        </w:rPr>
        <w:t xml:space="preserve">2020 </w:t>
      </w:r>
      <w:r w:rsidR="00B05C0E">
        <w:rPr>
          <w:bCs/>
          <w:sz w:val="28"/>
          <w:szCs w:val="24"/>
        </w:rPr>
        <w:t xml:space="preserve"> </w:t>
      </w:r>
      <w:r w:rsidRPr="00E45E54">
        <w:rPr>
          <w:bCs/>
          <w:sz w:val="28"/>
          <w:szCs w:val="24"/>
        </w:rPr>
        <w:t xml:space="preserve">и </w:t>
      </w:r>
      <w:r w:rsidR="00B05C0E">
        <w:rPr>
          <w:bCs/>
          <w:sz w:val="28"/>
          <w:szCs w:val="24"/>
        </w:rPr>
        <w:t xml:space="preserve"> </w:t>
      </w:r>
      <w:r w:rsidRPr="00E45E54">
        <w:rPr>
          <w:bCs/>
          <w:sz w:val="28"/>
          <w:szCs w:val="24"/>
        </w:rPr>
        <w:t xml:space="preserve">2021 годов, руководствуясь Бюджетным Кодексом Российской Федерации, руководствуясь статьей 35 Устава сельского поселения Туарма муниципального района Шенталинский Самарской области, Собрание представителей Сельского поселения Туарма </w:t>
      </w:r>
    </w:p>
    <w:p w:rsidR="002B6B7F" w:rsidRPr="00E45E54" w:rsidRDefault="002B6B7F" w:rsidP="002B6B7F">
      <w:pPr>
        <w:pStyle w:val="31"/>
        <w:keepNext/>
        <w:keepLines/>
        <w:spacing w:after="0"/>
        <w:ind w:firstLine="567"/>
        <w:jc w:val="center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ind w:firstLine="567"/>
        <w:jc w:val="center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>РЕШИЛО: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sz w:val="28"/>
          <w:szCs w:val="24"/>
        </w:rPr>
      </w:pPr>
      <w:r w:rsidRPr="00E45E54">
        <w:rPr>
          <w:sz w:val="28"/>
          <w:szCs w:val="24"/>
        </w:rPr>
        <w:t xml:space="preserve">Внести в решение № 119 от 28.12.2018 г. Собрания представителей сельского поселения Туарма «О бюджете сельского поселения Туарма на 2019 год и  на плановый период 2020 и 2021 годов» следующие изменения и дополнения: 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sz w:val="28"/>
          <w:szCs w:val="24"/>
        </w:rPr>
      </w:pPr>
    </w:p>
    <w:p w:rsidR="002B6B7F" w:rsidRPr="00A77203" w:rsidRDefault="002B6B7F" w:rsidP="002B6B7F">
      <w:pPr>
        <w:rPr>
          <w:bCs/>
          <w:sz w:val="28"/>
          <w:szCs w:val="28"/>
        </w:rPr>
      </w:pPr>
      <w:r w:rsidRPr="00A77203">
        <w:rPr>
          <w:color w:val="000000"/>
          <w:sz w:val="28"/>
          <w:szCs w:val="28"/>
        </w:rPr>
        <w:t>1. В статье 1 п. 1 общий объем доходов -  сумм</w:t>
      </w:r>
      <w:r w:rsidR="003F2AFD">
        <w:rPr>
          <w:color w:val="000000"/>
          <w:sz w:val="28"/>
          <w:szCs w:val="28"/>
        </w:rPr>
        <w:t xml:space="preserve">у </w:t>
      </w:r>
      <w:r w:rsidR="000B7813" w:rsidRPr="00A77203">
        <w:rPr>
          <w:color w:val="000000"/>
          <w:sz w:val="28"/>
          <w:szCs w:val="28"/>
        </w:rPr>
        <w:t xml:space="preserve"> </w:t>
      </w:r>
      <w:r w:rsidR="003F2AFD" w:rsidRPr="00A77203">
        <w:rPr>
          <w:color w:val="000000"/>
          <w:sz w:val="28"/>
          <w:szCs w:val="28"/>
        </w:rPr>
        <w:t>«</w:t>
      </w:r>
      <w:r w:rsidR="003F2AFD" w:rsidRPr="00A77203">
        <w:rPr>
          <w:bCs/>
          <w:color w:val="000000"/>
          <w:sz w:val="28"/>
          <w:szCs w:val="28"/>
        </w:rPr>
        <w:t>8 354 803,66»</w:t>
      </w:r>
      <w:r w:rsidR="003F2AFD" w:rsidRPr="00A77203">
        <w:rPr>
          <w:color w:val="000000"/>
          <w:sz w:val="28"/>
          <w:szCs w:val="28"/>
        </w:rPr>
        <w:t xml:space="preserve">, </w:t>
      </w:r>
      <w:r w:rsidR="00364983" w:rsidRPr="00A77203">
        <w:rPr>
          <w:color w:val="000000"/>
          <w:sz w:val="28"/>
          <w:szCs w:val="28"/>
        </w:rPr>
        <w:t>заменить суммой   «</w:t>
      </w:r>
      <w:r w:rsidR="00364983" w:rsidRPr="00A77203">
        <w:rPr>
          <w:bCs/>
          <w:color w:val="000000"/>
          <w:sz w:val="28"/>
          <w:szCs w:val="28"/>
        </w:rPr>
        <w:t>8 35</w:t>
      </w:r>
      <w:r w:rsidR="003F2AFD">
        <w:rPr>
          <w:bCs/>
          <w:color w:val="000000"/>
          <w:sz w:val="28"/>
          <w:szCs w:val="28"/>
        </w:rPr>
        <w:t>9</w:t>
      </w:r>
      <w:r w:rsidR="00364983" w:rsidRPr="00A77203">
        <w:rPr>
          <w:bCs/>
          <w:color w:val="000000"/>
          <w:sz w:val="28"/>
          <w:szCs w:val="28"/>
        </w:rPr>
        <w:t xml:space="preserve"> 80</w:t>
      </w:r>
      <w:r w:rsidR="003F2AFD">
        <w:rPr>
          <w:bCs/>
          <w:color w:val="000000"/>
          <w:sz w:val="28"/>
          <w:szCs w:val="28"/>
        </w:rPr>
        <w:t>5</w:t>
      </w:r>
      <w:r w:rsidR="00364983" w:rsidRPr="00A77203">
        <w:rPr>
          <w:bCs/>
          <w:color w:val="000000"/>
          <w:sz w:val="28"/>
          <w:szCs w:val="28"/>
        </w:rPr>
        <w:t>,66»</w:t>
      </w:r>
      <w:r w:rsidR="00E21616" w:rsidRPr="00A77203">
        <w:rPr>
          <w:color w:val="000000"/>
          <w:sz w:val="28"/>
          <w:szCs w:val="28"/>
        </w:rPr>
        <w:t>,</w:t>
      </w:r>
      <w:r w:rsidRPr="00A77203">
        <w:rPr>
          <w:color w:val="000000"/>
          <w:sz w:val="28"/>
          <w:szCs w:val="28"/>
        </w:rPr>
        <w:t xml:space="preserve"> общий объем расходов – сумма</w:t>
      </w:r>
      <w:r w:rsidR="000B7813" w:rsidRPr="00A77203">
        <w:rPr>
          <w:color w:val="000000"/>
          <w:sz w:val="28"/>
          <w:szCs w:val="28"/>
        </w:rPr>
        <w:t xml:space="preserve"> </w:t>
      </w:r>
      <w:r w:rsidR="003F2AFD" w:rsidRPr="00A77203">
        <w:rPr>
          <w:color w:val="000000"/>
          <w:sz w:val="28"/>
          <w:szCs w:val="28"/>
        </w:rPr>
        <w:t>«</w:t>
      </w:r>
      <w:r w:rsidR="003F2AFD" w:rsidRPr="00A77203">
        <w:rPr>
          <w:bCs/>
          <w:sz w:val="28"/>
          <w:szCs w:val="28"/>
        </w:rPr>
        <w:t>8</w:t>
      </w:r>
      <w:r w:rsidR="003F2AFD">
        <w:rPr>
          <w:bCs/>
          <w:sz w:val="28"/>
          <w:szCs w:val="28"/>
        </w:rPr>
        <w:t> </w:t>
      </w:r>
      <w:r w:rsidR="003F2AFD" w:rsidRPr="00A77203">
        <w:rPr>
          <w:bCs/>
          <w:sz w:val="28"/>
          <w:szCs w:val="28"/>
        </w:rPr>
        <w:t>694</w:t>
      </w:r>
      <w:r w:rsidR="003F2AFD">
        <w:rPr>
          <w:bCs/>
          <w:sz w:val="28"/>
          <w:szCs w:val="28"/>
        </w:rPr>
        <w:t xml:space="preserve"> 355,66» </w:t>
      </w:r>
      <w:r w:rsidR="00364983" w:rsidRPr="00A77203">
        <w:rPr>
          <w:color w:val="000000"/>
          <w:sz w:val="28"/>
          <w:szCs w:val="28"/>
        </w:rPr>
        <w:t>заменить суммой   «</w:t>
      </w:r>
      <w:r w:rsidR="00364983" w:rsidRPr="00A77203">
        <w:rPr>
          <w:bCs/>
          <w:sz w:val="28"/>
          <w:szCs w:val="28"/>
        </w:rPr>
        <w:t>8</w:t>
      </w:r>
      <w:r w:rsidR="00916AE5">
        <w:rPr>
          <w:bCs/>
          <w:sz w:val="28"/>
          <w:szCs w:val="28"/>
        </w:rPr>
        <w:t> </w:t>
      </w:r>
      <w:r w:rsidR="00364983" w:rsidRPr="00A77203">
        <w:rPr>
          <w:bCs/>
          <w:sz w:val="28"/>
          <w:szCs w:val="28"/>
        </w:rPr>
        <w:t>69</w:t>
      </w:r>
      <w:r w:rsidR="003F2AFD">
        <w:rPr>
          <w:bCs/>
          <w:sz w:val="28"/>
          <w:szCs w:val="28"/>
        </w:rPr>
        <w:t>9</w:t>
      </w:r>
      <w:r w:rsidR="00916AE5">
        <w:rPr>
          <w:bCs/>
          <w:sz w:val="28"/>
          <w:szCs w:val="28"/>
        </w:rPr>
        <w:t xml:space="preserve"> </w:t>
      </w:r>
      <w:r w:rsidR="00364983" w:rsidRPr="00A77203">
        <w:rPr>
          <w:bCs/>
          <w:sz w:val="28"/>
          <w:szCs w:val="28"/>
        </w:rPr>
        <w:t>35</w:t>
      </w:r>
      <w:r w:rsidR="003F2AFD">
        <w:rPr>
          <w:bCs/>
          <w:sz w:val="28"/>
          <w:szCs w:val="28"/>
        </w:rPr>
        <w:t>7</w:t>
      </w:r>
      <w:r w:rsidR="00364983" w:rsidRPr="00A77203">
        <w:rPr>
          <w:bCs/>
          <w:sz w:val="28"/>
          <w:szCs w:val="28"/>
        </w:rPr>
        <w:t xml:space="preserve">,66». </w:t>
      </w:r>
      <w:r w:rsidR="000B7813" w:rsidRPr="00A77203">
        <w:rPr>
          <w:color w:val="000000"/>
          <w:sz w:val="28"/>
          <w:szCs w:val="28"/>
        </w:rPr>
        <w:t xml:space="preserve"> </w:t>
      </w:r>
      <w:r w:rsidRPr="00A77203">
        <w:rPr>
          <w:color w:val="000000"/>
          <w:sz w:val="28"/>
          <w:szCs w:val="28"/>
        </w:rPr>
        <w:t>Дефицит бюджета 339 552,00 рублей;</w:t>
      </w:r>
    </w:p>
    <w:p w:rsidR="00E21616" w:rsidRDefault="00E21616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>2. Приложения 3,5,7 к решению, 1,3 к пояснительной записке изложить в новой редакции (прилагается).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rPr>
          <w:bCs/>
          <w:sz w:val="28"/>
          <w:szCs w:val="24"/>
        </w:rPr>
      </w:pPr>
      <w:r w:rsidRPr="00E45E54">
        <w:rPr>
          <w:sz w:val="28"/>
          <w:szCs w:val="24"/>
        </w:rPr>
        <w:t xml:space="preserve">3.  </w:t>
      </w:r>
      <w:r w:rsidRPr="00E45E54">
        <w:rPr>
          <w:bCs/>
          <w:sz w:val="28"/>
          <w:szCs w:val="24"/>
        </w:rPr>
        <w:t>Опубликовать настоящее решение.  О  внесении изменений в решение № 119 от 28.12.2018 г. Собрания представителей сельского поселения Туарма «О бюджете сельского поселения Туарма на 2019 год и  на плановый период 2020 и 2021 годов» в газете «Вестник поселения Туарма».</w:t>
      </w: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jc w:val="both"/>
        <w:rPr>
          <w:bCs/>
          <w:sz w:val="28"/>
          <w:szCs w:val="24"/>
        </w:rPr>
      </w:pPr>
      <w:r w:rsidRPr="00E45E54">
        <w:rPr>
          <w:bCs/>
          <w:sz w:val="28"/>
          <w:szCs w:val="24"/>
        </w:rPr>
        <w:t xml:space="preserve">4. Настоящее решение вступает в силу с момента его опубликования. </w:t>
      </w:r>
    </w:p>
    <w:p w:rsidR="002B6B7F" w:rsidRDefault="002B6B7F" w:rsidP="002B6B7F">
      <w:pPr>
        <w:pStyle w:val="31"/>
        <w:keepNext/>
        <w:keepLines/>
        <w:spacing w:after="0"/>
        <w:ind w:firstLine="567"/>
        <w:jc w:val="both"/>
        <w:rPr>
          <w:bCs/>
          <w:sz w:val="28"/>
          <w:szCs w:val="24"/>
        </w:rPr>
      </w:pPr>
    </w:p>
    <w:p w:rsidR="002B6B7F" w:rsidRPr="00E45E54" w:rsidRDefault="002B6B7F" w:rsidP="002B6B7F">
      <w:pPr>
        <w:pStyle w:val="31"/>
        <w:keepNext/>
        <w:keepLines/>
        <w:spacing w:after="0"/>
        <w:ind w:firstLine="567"/>
        <w:jc w:val="both"/>
        <w:rPr>
          <w:bCs/>
          <w:sz w:val="28"/>
          <w:szCs w:val="24"/>
        </w:rPr>
      </w:pPr>
    </w:p>
    <w:p w:rsidR="002B6B7F" w:rsidRDefault="002B6B7F" w:rsidP="002B6B7F">
      <w:pPr>
        <w:autoSpaceDE w:val="0"/>
        <w:autoSpaceDN w:val="0"/>
        <w:jc w:val="both"/>
        <w:rPr>
          <w:sz w:val="28"/>
        </w:rPr>
      </w:pPr>
      <w:r w:rsidRPr="00E45E54">
        <w:rPr>
          <w:sz w:val="28"/>
        </w:rPr>
        <w:t>Председатель собрания</w:t>
      </w:r>
      <w:r>
        <w:rPr>
          <w:sz w:val="28"/>
        </w:rPr>
        <w:t xml:space="preserve"> </w:t>
      </w:r>
      <w:r w:rsidRPr="00E45E54">
        <w:rPr>
          <w:sz w:val="28"/>
        </w:rPr>
        <w:t xml:space="preserve">представителей </w:t>
      </w:r>
    </w:p>
    <w:p w:rsidR="002B6B7F" w:rsidRPr="00E45E54" w:rsidRDefault="002B6B7F" w:rsidP="002B6B7F">
      <w:pPr>
        <w:autoSpaceDE w:val="0"/>
        <w:autoSpaceDN w:val="0"/>
        <w:jc w:val="both"/>
        <w:rPr>
          <w:sz w:val="28"/>
        </w:rPr>
      </w:pPr>
      <w:r w:rsidRPr="00E45E54">
        <w:rPr>
          <w:sz w:val="28"/>
        </w:rPr>
        <w:t xml:space="preserve">сельского поселения </w:t>
      </w:r>
      <w:r>
        <w:rPr>
          <w:sz w:val="28"/>
        </w:rPr>
        <w:t>Туарма</w:t>
      </w:r>
      <w:r w:rsidRPr="00E45E54">
        <w:rPr>
          <w:sz w:val="28"/>
        </w:rPr>
        <w:t xml:space="preserve">                       </w:t>
      </w:r>
      <w:r>
        <w:rPr>
          <w:sz w:val="28"/>
        </w:rPr>
        <w:t xml:space="preserve">         </w:t>
      </w:r>
      <w:r w:rsidRPr="00E45E54">
        <w:rPr>
          <w:sz w:val="28"/>
        </w:rPr>
        <w:t xml:space="preserve">             Кондратьев А.И.</w:t>
      </w:r>
    </w:p>
    <w:p w:rsidR="002B6B7F" w:rsidRPr="00E45E54" w:rsidRDefault="002B6B7F" w:rsidP="002B6B7F">
      <w:pPr>
        <w:autoSpaceDE w:val="0"/>
        <w:autoSpaceDN w:val="0"/>
        <w:ind w:firstLine="900"/>
        <w:jc w:val="both"/>
        <w:rPr>
          <w:sz w:val="28"/>
        </w:rPr>
      </w:pPr>
    </w:p>
    <w:p w:rsidR="002B6B7F" w:rsidRPr="00E45E54" w:rsidRDefault="002B6B7F" w:rsidP="002B6B7F">
      <w:pPr>
        <w:autoSpaceDE w:val="0"/>
        <w:autoSpaceDN w:val="0"/>
        <w:ind w:firstLine="900"/>
        <w:jc w:val="both"/>
        <w:rPr>
          <w:sz w:val="28"/>
        </w:rPr>
      </w:pPr>
    </w:p>
    <w:p w:rsidR="002B6B7F" w:rsidRPr="00E45E54" w:rsidRDefault="002B6B7F" w:rsidP="002B6B7F">
      <w:pPr>
        <w:autoSpaceDE w:val="0"/>
        <w:autoSpaceDN w:val="0"/>
        <w:jc w:val="both"/>
        <w:rPr>
          <w:color w:val="000000"/>
          <w:sz w:val="28"/>
        </w:rPr>
      </w:pPr>
      <w:r w:rsidRPr="00E45E54">
        <w:rPr>
          <w:sz w:val="28"/>
        </w:rPr>
        <w:t xml:space="preserve">Глава сельского поселения Туарма                                         В. П. Иванов </w:t>
      </w:r>
    </w:p>
    <w:p w:rsidR="00D709EC" w:rsidRDefault="00D709EC">
      <w:pPr>
        <w:spacing w:after="200" w:line="276" w:lineRule="auto"/>
      </w:pPr>
      <w:r>
        <w:br w:type="page"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01"/>
        <w:gridCol w:w="1219"/>
        <w:gridCol w:w="486"/>
        <w:gridCol w:w="1039"/>
        <w:gridCol w:w="1205"/>
        <w:gridCol w:w="1221"/>
      </w:tblGrid>
      <w:tr w:rsidR="002005EF" w:rsidRPr="002005EF" w:rsidTr="002005EF">
        <w:trPr>
          <w:trHeight w:val="2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3F2AFD" w:rsidP="002005EF">
            <w:pPr>
              <w:rPr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Приложение 3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29.11.2019 г. № 151</w:t>
            </w:r>
          </w:p>
        </w:tc>
      </w:tr>
      <w:tr w:rsidR="002005EF" w:rsidRPr="002005EF" w:rsidTr="002005EF">
        <w:trPr>
          <w:trHeight w:val="20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</w:t>
            </w:r>
            <w:proofErr w:type="gramStart"/>
            <w:r w:rsidRPr="002005EF">
              <w:rPr>
                <w:b/>
                <w:bCs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2005EF">
              <w:rPr>
                <w:b/>
                <w:bCs/>
                <w:sz w:val="16"/>
                <w:szCs w:val="16"/>
              </w:rPr>
              <w:t xml:space="preserve"> Туарма муниципального района Шенталинский Самарской области на 2019 год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proofErr w:type="spellStart"/>
            <w:r w:rsidRPr="002005E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Сумма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переданные полномочия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4957463,53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1553186,00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1677116,83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752461,33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1677116,83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752461,33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547055,93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547055,93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282779,76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282779,76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1130060,90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505521,39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505521,39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505521,39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136354,35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136354,35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19036,72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 xml:space="preserve">Программа "Нулевой </w:t>
            </w:r>
            <w:proofErr w:type="spellStart"/>
            <w:r w:rsidRPr="002005EF">
              <w:rPr>
                <w:i/>
                <w:iCs/>
                <w:sz w:val="16"/>
                <w:szCs w:val="16"/>
              </w:rPr>
              <w:t>травматизм</w:t>
            </w:r>
            <w:proofErr w:type="gramStart"/>
            <w:r w:rsidRPr="002005EF">
              <w:rPr>
                <w:i/>
                <w:iCs/>
                <w:sz w:val="16"/>
                <w:szCs w:val="16"/>
              </w:rPr>
              <w:t>"А</w:t>
            </w:r>
            <w:proofErr w:type="gramEnd"/>
            <w:r w:rsidRPr="002005EF">
              <w:rPr>
                <w:i/>
                <w:iCs/>
                <w:sz w:val="16"/>
                <w:szCs w:val="16"/>
              </w:rPr>
              <w:t>дминистрации</w:t>
            </w:r>
            <w:proofErr w:type="spellEnd"/>
            <w:r w:rsidRPr="002005EF">
              <w:rPr>
                <w:i/>
                <w:iCs/>
                <w:sz w:val="16"/>
                <w:szCs w:val="16"/>
              </w:rPr>
              <w:t xml:space="preserve">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 00S2000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1379432,99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140432,99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140 432,99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00S2003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00S2003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14 432,99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Программа "Развитие транспортной инфраструктуры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601211,22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201225,14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597211,22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201225,14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597211,22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201225,14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68667,31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68667,31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68667,31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сельского поселения Туарма",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47467,73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1212060,82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1212060,82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00S200К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2019 -2022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lastRenderedPageBreak/>
              <w:t>Подпрограмма "Развитие физической культуры и спорта сельского поселения Туарма""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1236107,73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1236107,73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Самарской области (МБ)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297291,73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3659594,13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2027000,00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2005EF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8699357,66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1553186,00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2027000,00</w:t>
            </w:r>
          </w:p>
        </w:tc>
      </w:tr>
    </w:tbl>
    <w:p w:rsidR="003F2AFD" w:rsidRDefault="003F2AFD" w:rsidP="002933A0">
      <w:pPr>
        <w:spacing w:after="200" w:line="276" w:lineRule="auto"/>
        <w:jc w:val="both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56"/>
        <w:gridCol w:w="1841"/>
        <w:gridCol w:w="1567"/>
        <w:gridCol w:w="574"/>
        <w:gridCol w:w="627"/>
        <w:gridCol w:w="1557"/>
        <w:gridCol w:w="645"/>
        <w:gridCol w:w="1283"/>
        <w:gridCol w:w="1905"/>
      </w:tblGrid>
      <w:tr w:rsidR="002005EF" w:rsidRPr="002005EF" w:rsidTr="002005EF">
        <w:trPr>
          <w:gridBefore w:val="1"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Приложение 5</w:t>
            </w:r>
          </w:p>
        </w:tc>
      </w:tr>
      <w:tr w:rsidR="002005EF" w:rsidRPr="002005EF" w:rsidTr="002005EF">
        <w:trPr>
          <w:gridBefore w:val="1"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29.11.2019 г. № 151</w:t>
            </w:r>
          </w:p>
        </w:tc>
      </w:tr>
      <w:tr w:rsidR="002005EF" w:rsidRPr="002005EF" w:rsidTr="002005EF">
        <w:trPr>
          <w:gridBefore w:val="1"/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на 2019 год</w:t>
            </w:r>
          </w:p>
        </w:tc>
      </w:tr>
      <w:tr w:rsidR="002005EF" w:rsidRPr="002005EF" w:rsidTr="002005EF">
        <w:trPr>
          <w:gridBefore w:val="1"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sz w:val="16"/>
                <w:szCs w:val="16"/>
              </w:rPr>
            </w:pPr>
            <w:proofErr w:type="spellStart"/>
            <w:r w:rsidRPr="002005E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proofErr w:type="spellStart"/>
            <w:r w:rsidRPr="002005EF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proofErr w:type="gramStart"/>
            <w:r w:rsidRPr="002005EF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Сумма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в </w:t>
            </w:r>
            <w:proofErr w:type="spellStart"/>
            <w:r w:rsidRPr="002005EF">
              <w:rPr>
                <w:sz w:val="16"/>
                <w:szCs w:val="16"/>
              </w:rPr>
              <w:t>т.ч</w:t>
            </w:r>
            <w:proofErr w:type="spellEnd"/>
            <w:r w:rsidRPr="002005EF">
              <w:rPr>
                <w:sz w:val="16"/>
                <w:szCs w:val="16"/>
              </w:rPr>
              <w:t>. средства вышестоящих бюджетов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2131639,95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756461,33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547055,93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264276,17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jc w:val="center"/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547055,93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264276,17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547055,93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282779,76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282779,76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6910011010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282779,76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264276,17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1169060,90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jc w:val="center"/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1169060,90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641875,74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2005EF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505521,39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505521,39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136354,35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136354,35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488185,16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19036,72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i/>
                <w:iCs/>
                <w:sz w:val="16"/>
                <w:szCs w:val="16"/>
              </w:rPr>
            </w:pPr>
            <w:r w:rsidRPr="002005EF">
              <w:rPr>
                <w:i/>
                <w:iCs/>
                <w:sz w:val="16"/>
                <w:szCs w:val="16"/>
              </w:rPr>
              <w:t xml:space="preserve">Программа "Нулевой </w:t>
            </w:r>
            <w:proofErr w:type="spellStart"/>
            <w:r w:rsidRPr="002005EF">
              <w:rPr>
                <w:i/>
                <w:iCs/>
                <w:sz w:val="16"/>
                <w:szCs w:val="16"/>
              </w:rPr>
              <w:t>травматизм</w:t>
            </w:r>
            <w:proofErr w:type="gramStart"/>
            <w:r w:rsidRPr="002005EF">
              <w:rPr>
                <w:i/>
                <w:iCs/>
                <w:sz w:val="16"/>
                <w:szCs w:val="16"/>
              </w:rPr>
              <w:t>"А</w:t>
            </w:r>
            <w:proofErr w:type="gramEnd"/>
            <w:r w:rsidRPr="002005EF">
              <w:rPr>
                <w:i/>
                <w:iCs/>
                <w:sz w:val="16"/>
                <w:szCs w:val="16"/>
              </w:rPr>
              <w:t>дминистрации</w:t>
            </w:r>
            <w:proofErr w:type="spellEnd"/>
            <w:r w:rsidRPr="002005EF">
              <w:rPr>
                <w:i/>
                <w:iCs/>
                <w:sz w:val="16"/>
                <w:szCs w:val="16"/>
              </w:rPr>
              <w:t xml:space="preserve">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00S2000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70 0 00S200Н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12336,72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396486,40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348486,40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183900,00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164586,40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77300,00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"Защита населения и территории от чрезвычайных ситуаций, обеспечение первичных мер пожарной безопасности""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2615540,72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126000,00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140432,99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софинанси-рования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расходных обязательств по вопросам местного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126000,00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14432,99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1236107,73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1236107,73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Самарской области (МБ)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297291,73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2005EF">
              <w:rPr>
                <w:sz w:val="16"/>
                <w:szCs w:val="16"/>
              </w:rPr>
              <w:t>м.р</w:t>
            </w:r>
            <w:proofErr w:type="gramStart"/>
            <w:r w:rsidRPr="002005EF">
              <w:rPr>
                <w:sz w:val="16"/>
                <w:szCs w:val="16"/>
              </w:rPr>
              <w:t>.Ш</w:t>
            </w:r>
            <w:proofErr w:type="gramEnd"/>
            <w:r w:rsidRPr="002005EF">
              <w:rPr>
                <w:sz w:val="16"/>
                <w:szCs w:val="16"/>
              </w:rPr>
              <w:t>енталинский</w:t>
            </w:r>
            <w:proofErr w:type="spellEnd"/>
            <w:r w:rsidRPr="002005EF">
              <w:rPr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938816,00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601211,22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201225,14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2546,80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597211,22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201225,14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597211,22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201225,14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68667,31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68667,31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68667,31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87475,71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5843,06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182677,14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18548,00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5E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Подпрограмма "Содействие занятости </w:t>
            </w:r>
            <w:r w:rsidRPr="002005EF">
              <w:rPr>
                <w:color w:val="000000"/>
                <w:sz w:val="16"/>
                <w:szCs w:val="16"/>
              </w:rPr>
              <w:lastRenderedPageBreak/>
              <w:t>населения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63622,95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47467,73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45278,73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16155,22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3200060,82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3200060,82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3200060,82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1212060,82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738561,29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689470,00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49091,29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2005EF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005EF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2005EF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69500S200K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69500S200K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473499,53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right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05EF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1988000,00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5EF" w:rsidRPr="002005EF" w:rsidRDefault="002005EF" w:rsidP="002005E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05EF">
              <w:rPr>
                <w:i/>
                <w:iCs/>
                <w:color w:val="000000"/>
                <w:sz w:val="16"/>
                <w:szCs w:val="16"/>
              </w:rPr>
              <w:t xml:space="preserve"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</w:t>
            </w:r>
            <w:r w:rsidRPr="002005EF">
              <w:rPr>
                <w:i/>
                <w:iCs/>
                <w:color w:val="000000"/>
                <w:sz w:val="16"/>
                <w:szCs w:val="16"/>
              </w:rPr>
              <w:lastRenderedPageBreak/>
              <w:t>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5EF" w:rsidRPr="002005EF" w:rsidRDefault="002005EF" w:rsidP="002005EF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4982,00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</w:tr>
      <w:tr w:rsidR="002005EF" w:rsidRPr="002005EF" w:rsidTr="002005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2005EF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EF" w:rsidRPr="002005EF" w:rsidRDefault="002005EF" w:rsidP="002005EF">
            <w:pPr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8699357,66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EF" w:rsidRPr="002005EF" w:rsidRDefault="002005EF" w:rsidP="0020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2005EF">
              <w:rPr>
                <w:b/>
                <w:bCs/>
                <w:sz w:val="16"/>
                <w:szCs w:val="16"/>
              </w:rPr>
              <w:t>1557186,00</w:t>
            </w:r>
          </w:p>
        </w:tc>
      </w:tr>
    </w:tbl>
    <w:p w:rsidR="002005EF" w:rsidRDefault="002005EF" w:rsidP="002005EF">
      <w:pPr>
        <w:spacing w:after="200" w:line="276" w:lineRule="auto"/>
      </w:pPr>
    </w:p>
    <w:tbl>
      <w:tblPr>
        <w:tblW w:w="10702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"/>
        <w:gridCol w:w="2023"/>
        <w:gridCol w:w="1846"/>
        <w:gridCol w:w="2980"/>
        <w:gridCol w:w="1929"/>
        <w:gridCol w:w="451"/>
        <w:gridCol w:w="280"/>
        <w:gridCol w:w="1124"/>
      </w:tblGrid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1005"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bookmarkStart w:id="0" w:name="RANGE!A1:H154"/>
            <w:bookmarkEnd w:id="0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Default="002005EF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Приложение 7</w:t>
            </w:r>
          </w:p>
          <w:p w:rsid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к решению Собрания представителей "О внесении изменений в решение от 28.12.2018 г. №119 "О бюджете сельского поселения Туарма на 2019 г. и плановый период 2020-2021 годов"" от 30.10.2019 г.</w:t>
            </w:r>
          </w:p>
          <w:p w:rsidR="002A181E" w:rsidRPr="002A181E" w:rsidRDefault="002A181E" w:rsidP="002A181E">
            <w:pPr>
              <w:jc w:val="right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 xml:space="preserve"> № 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Источники финансирования дефицита бюджета в  2019 году</w:t>
            </w: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proofErr w:type="spellStart"/>
            <w:r w:rsidRPr="002A181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112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Наименования групп,подгупп,статей,подстатей,элементов,программ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Код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2019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64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Остатки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505 01 05 00 00 00 0000 000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339552,0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3F2AFD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3F2AFD" w:rsidRPr="002A181E" w:rsidRDefault="003F2AFD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505 01 05 00 00 00 0000 500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3F2AFD" w:rsidRDefault="003F2AFD" w:rsidP="003F2AFD">
            <w:pPr>
              <w:jc w:val="center"/>
            </w:pPr>
            <w:r w:rsidRPr="00386C60">
              <w:rPr>
                <w:sz w:val="16"/>
                <w:szCs w:val="16"/>
              </w:rPr>
              <w:t>-8359805,66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</w:p>
        </w:tc>
      </w:tr>
      <w:tr w:rsidR="003F2AFD" w:rsidRPr="002A181E" w:rsidTr="00EA4BAB">
        <w:trPr>
          <w:gridBefore w:val="1"/>
          <w:gridAfter w:val="1"/>
          <w:wBefore w:w="69" w:type="dxa"/>
          <w:wAfter w:w="1124" w:type="dxa"/>
          <w:trHeight w:val="43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3F2AFD" w:rsidRPr="002A181E" w:rsidRDefault="003F2AFD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505 01 05 02 01 00 0000 510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3F2AFD" w:rsidRDefault="003F2AFD" w:rsidP="003F2AFD">
            <w:pPr>
              <w:jc w:val="center"/>
            </w:pPr>
            <w:r w:rsidRPr="00386C60">
              <w:rPr>
                <w:sz w:val="16"/>
                <w:szCs w:val="16"/>
              </w:rPr>
              <w:t>-8359805,66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</w:p>
        </w:tc>
      </w:tr>
      <w:tr w:rsidR="003F2AFD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Увеличение прочих остатков денежных средств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505 01 05 02 01 00 0000 510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3F2AFD" w:rsidRDefault="003F2AFD" w:rsidP="003F2AFD">
            <w:pPr>
              <w:jc w:val="center"/>
            </w:pPr>
            <w:r w:rsidRPr="00386C60">
              <w:rPr>
                <w:sz w:val="16"/>
                <w:szCs w:val="16"/>
              </w:rPr>
              <w:t>-8359805,66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450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505 01 05 02 01 10 0000 510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3F2AFD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-835</w:t>
            </w:r>
            <w:r w:rsidR="003F2AFD">
              <w:rPr>
                <w:sz w:val="16"/>
                <w:szCs w:val="16"/>
              </w:rPr>
              <w:t>9</w:t>
            </w:r>
            <w:r w:rsidRPr="002A181E">
              <w:rPr>
                <w:sz w:val="16"/>
                <w:szCs w:val="16"/>
              </w:rPr>
              <w:t>80</w:t>
            </w:r>
            <w:r w:rsidR="003F2AFD">
              <w:rPr>
                <w:sz w:val="16"/>
                <w:szCs w:val="16"/>
              </w:rPr>
              <w:t>5</w:t>
            </w:r>
            <w:r w:rsidRPr="002A181E">
              <w:rPr>
                <w:sz w:val="16"/>
                <w:szCs w:val="16"/>
              </w:rPr>
              <w:t>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3F2AFD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3F2AFD" w:rsidRPr="002A181E" w:rsidRDefault="003F2AFD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505 01 05 00 00 00 0000 600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3F2AFD" w:rsidRDefault="003F2AFD" w:rsidP="003F2AFD">
            <w:pPr>
              <w:jc w:val="center"/>
            </w:pPr>
            <w:r w:rsidRPr="008D53AB">
              <w:rPr>
                <w:sz w:val="16"/>
                <w:szCs w:val="16"/>
              </w:rPr>
              <w:t>8699357,66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</w:p>
        </w:tc>
      </w:tr>
      <w:tr w:rsidR="003F2AFD" w:rsidRPr="002A181E" w:rsidTr="00EA4BAB">
        <w:trPr>
          <w:gridBefore w:val="1"/>
          <w:gridAfter w:val="1"/>
          <w:wBefore w:w="69" w:type="dxa"/>
          <w:wAfter w:w="1124" w:type="dxa"/>
          <w:trHeight w:val="43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3F2AFD" w:rsidRPr="002A181E" w:rsidRDefault="003F2AFD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505 01 05 02 01 00 0000 600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3F2AFD" w:rsidRDefault="003F2AFD" w:rsidP="003F2AFD">
            <w:pPr>
              <w:jc w:val="center"/>
            </w:pPr>
            <w:r w:rsidRPr="008D53AB">
              <w:rPr>
                <w:sz w:val="16"/>
                <w:szCs w:val="16"/>
              </w:rPr>
              <w:t>8699357,66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</w:p>
        </w:tc>
      </w:tr>
      <w:tr w:rsidR="003F2AFD" w:rsidRPr="002A181E" w:rsidTr="00EA4BAB">
        <w:trPr>
          <w:gridBefore w:val="1"/>
          <w:gridAfter w:val="1"/>
          <w:wBefore w:w="69" w:type="dxa"/>
          <w:wAfter w:w="1124" w:type="dxa"/>
          <w:trHeight w:val="28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505 01 05 02 01 00 0000 610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3F2AFD" w:rsidRDefault="003F2AFD" w:rsidP="003F2AFD">
            <w:pPr>
              <w:jc w:val="center"/>
            </w:pPr>
            <w:r w:rsidRPr="008D53AB">
              <w:rPr>
                <w:sz w:val="16"/>
                <w:szCs w:val="16"/>
              </w:rPr>
              <w:t>8699357,66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F2AFD" w:rsidRPr="002A181E" w:rsidRDefault="003F2AFD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450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505 01 05 02 01 10 0000 610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3F2AFD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869</w:t>
            </w:r>
            <w:r w:rsidR="003F2AFD">
              <w:rPr>
                <w:sz w:val="16"/>
                <w:szCs w:val="16"/>
              </w:rPr>
              <w:t>9</w:t>
            </w:r>
            <w:r w:rsidRPr="002A181E">
              <w:rPr>
                <w:sz w:val="16"/>
                <w:szCs w:val="16"/>
              </w:rPr>
              <w:t>35</w:t>
            </w:r>
            <w:r w:rsidR="003F2AFD">
              <w:rPr>
                <w:sz w:val="16"/>
                <w:szCs w:val="16"/>
              </w:rPr>
              <w:t>7</w:t>
            </w:r>
            <w:r w:rsidRPr="002A181E">
              <w:rPr>
                <w:sz w:val="16"/>
                <w:szCs w:val="16"/>
              </w:rPr>
              <w:t>,66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64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450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 xml:space="preserve">Итого </w:t>
            </w:r>
            <w:r w:rsidRPr="002A181E">
              <w:rPr>
                <w:sz w:val="16"/>
                <w:szCs w:val="16"/>
              </w:rPr>
              <w:t>источников внутреннего финансирования дефицитов бюджетов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A181E" w:rsidRPr="002A181E" w:rsidTr="00EA4BAB">
        <w:trPr>
          <w:gridBefore w:val="1"/>
          <w:gridAfter w:val="1"/>
          <w:wBefore w:w="69" w:type="dxa"/>
          <w:wAfter w:w="1124" w:type="dxa"/>
          <w:trHeight w:val="255"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  <w:hideMark/>
          </w:tcPr>
          <w:p w:rsidR="002A181E" w:rsidRPr="002A181E" w:rsidRDefault="002A181E" w:rsidP="002A181E">
            <w:pPr>
              <w:rPr>
                <w:b/>
                <w:bCs/>
                <w:sz w:val="16"/>
                <w:szCs w:val="16"/>
              </w:rPr>
            </w:pPr>
            <w:r w:rsidRPr="002A181E">
              <w:rPr>
                <w:b/>
                <w:bCs/>
                <w:sz w:val="16"/>
                <w:szCs w:val="16"/>
              </w:rPr>
              <w:t>ВСЕГО источников финансирования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505 90 00 00 00 00 0000 000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jc w:val="center"/>
              <w:rPr>
                <w:sz w:val="16"/>
                <w:szCs w:val="16"/>
              </w:rPr>
            </w:pPr>
            <w:r w:rsidRPr="002A181E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2A181E" w:rsidRPr="002A181E" w:rsidRDefault="002A181E" w:rsidP="002A181E">
            <w:pPr>
              <w:rPr>
                <w:sz w:val="16"/>
                <w:szCs w:val="16"/>
              </w:rPr>
            </w:pP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EA4BAB">
            <w:pPr>
              <w:rPr>
                <w:sz w:val="16"/>
                <w:szCs w:val="16"/>
              </w:rPr>
            </w:pPr>
          </w:p>
        </w:tc>
        <w:tc>
          <w:tcPr>
            <w:tcW w:w="8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2005EF" w:rsidRPr="002005EF" w:rsidRDefault="002005EF" w:rsidP="00EA4BAB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Приложение 1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EA4BAB">
            <w:pPr>
              <w:rPr>
                <w:sz w:val="16"/>
                <w:szCs w:val="16"/>
              </w:rPr>
            </w:pPr>
          </w:p>
        </w:tc>
        <w:tc>
          <w:tcPr>
            <w:tcW w:w="8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jc w:val="right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к пояснительной записке  "О внесении изменений в решение от 28.12.2018 г. №119 "О бюджете сельского поселения Туарма на 2019 г. и плановый период 2020-2021 годов"" от 29.11.2019 г.  № 151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5EF" w:rsidRDefault="002005EF" w:rsidP="00EA4BAB">
            <w:pPr>
              <w:rPr>
                <w:sz w:val="16"/>
                <w:szCs w:val="16"/>
              </w:rPr>
            </w:pPr>
          </w:p>
          <w:p w:rsidR="002005EF" w:rsidRPr="002005EF" w:rsidRDefault="002005EF" w:rsidP="00EA4BAB">
            <w:pPr>
              <w:jc w:val="center"/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Поступление доходов в бюджет сельского поселения Туарма в  2019 году по основным источникам.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EA4BAB">
            <w:pPr>
              <w:rPr>
                <w:sz w:val="16"/>
                <w:szCs w:val="16"/>
              </w:rPr>
            </w:pPr>
          </w:p>
        </w:tc>
        <w:tc>
          <w:tcPr>
            <w:tcW w:w="675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EA4BAB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05EF" w:rsidRPr="002005EF" w:rsidRDefault="002005EF" w:rsidP="00EA4BAB">
            <w:pPr>
              <w:rPr>
                <w:sz w:val="16"/>
                <w:szCs w:val="16"/>
              </w:rPr>
            </w:pPr>
            <w:proofErr w:type="spellStart"/>
            <w:r w:rsidRPr="002005E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4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2005EF">
              <w:rPr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8 359 805,66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2 853 000,00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242 800,00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242 800,00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232 000,00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005EF">
              <w:rPr>
                <w:color w:val="000000"/>
                <w:sz w:val="16"/>
                <w:szCs w:val="16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lastRenderedPageBreak/>
              <w:t>1 000,00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lastRenderedPageBreak/>
              <w:t>182 10102030010000110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788 000,00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705 000,00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proofErr w:type="gramStart"/>
            <w:r w:rsidRPr="002005EF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505 11105025100000120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proofErr w:type="gramStart"/>
            <w:r w:rsidRPr="002005EF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825 11105035100000120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505 1 17 00000 00 0000 000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5EF">
              <w:rPr>
                <w:b/>
                <w:bCs/>
                <w:color w:val="000000"/>
                <w:sz w:val="16"/>
                <w:szCs w:val="16"/>
              </w:rPr>
              <w:t>5 506 805,66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5 174 530,66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000 20201000000000150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2 110 422,00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000 20201001000000150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910 422,00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505 20201001100000151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910 422,00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000 20201999000000150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505  20219999100000150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000 20202000000000150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2 891 416,00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000 20202999000000150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2 891 416,00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2 891 416,00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000 20203000000000150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505  2035118100000150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82 300,00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90 392,66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Межбюджетные </w:t>
            </w:r>
            <w:r w:rsidR="00EA4BAB" w:rsidRPr="002005EF">
              <w:rPr>
                <w:color w:val="000000"/>
                <w:sz w:val="16"/>
                <w:szCs w:val="16"/>
              </w:rPr>
              <w:t>трансферты, передаваемые</w:t>
            </w:r>
            <w:r w:rsidRPr="002005EF">
              <w:rPr>
                <w:color w:val="000000"/>
                <w:sz w:val="16"/>
                <w:szCs w:val="16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90 392,66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505 20240014100000150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 xml:space="preserve">Межбюджетные </w:t>
            </w:r>
            <w:r w:rsidR="00EA4BAB" w:rsidRPr="002005EF">
              <w:rPr>
                <w:color w:val="000000"/>
                <w:sz w:val="16"/>
                <w:szCs w:val="16"/>
              </w:rPr>
              <w:t>трансферты, передаваемые</w:t>
            </w:r>
            <w:r w:rsidRPr="002005EF">
              <w:rPr>
                <w:color w:val="000000"/>
                <w:sz w:val="16"/>
                <w:szCs w:val="16"/>
              </w:rPr>
              <w:t xml:space="preserve"> бюджетам сельских поселений 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bottom"/>
            <w:hideMark/>
          </w:tcPr>
          <w:p w:rsidR="002005EF" w:rsidRPr="002005EF" w:rsidRDefault="002005EF" w:rsidP="00EA4BAB">
            <w:pPr>
              <w:rPr>
                <w:sz w:val="16"/>
                <w:szCs w:val="16"/>
              </w:rPr>
            </w:pPr>
            <w:r w:rsidRPr="002005EF">
              <w:rPr>
                <w:sz w:val="16"/>
                <w:szCs w:val="16"/>
              </w:rPr>
              <w:t>90392,66</w:t>
            </w:r>
          </w:p>
        </w:tc>
      </w:tr>
      <w:tr w:rsidR="002005EF" w:rsidRPr="002005EF" w:rsidTr="00EA4BAB">
        <w:trPr>
          <w:trHeight w:val="20"/>
          <w:jc w:val="center"/>
        </w:trPr>
        <w:tc>
          <w:tcPr>
            <w:tcW w:w="2092" w:type="dxa"/>
            <w:gridSpan w:val="2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505 20705030100000 150</w:t>
            </w:r>
          </w:p>
        </w:tc>
        <w:tc>
          <w:tcPr>
            <w:tcW w:w="6755" w:type="dxa"/>
            <w:gridSpan w:val="3"/>
            <w:shd w:val="clear" w:color="auto" w:fill="auto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855" w:type="dxa"/>
            <w:gridSpan w:val="3"/>
            <w:shd w:val="clear" w:color="auto" w:fill="auto"/>
            <w:vAlign w:val="bottom"/>
            <w:hideMark/>
          </w:tcPr>
          <w:p w:rsidR="002005EF" w:rsidRPr="002005EF" w:rsidRDefault="002005EF" w:rsidP="00EA4BAB">
            <w:pPr>
              <w:rPr>
                <w:color w:val="000000"/>
                <w:sz w:val="16"/>
                <w:szCs w:val="16"/>
              </w:rPr>
            </w:pPr>
            <w:r w:rsidRPr="002005EF">
              <w:rPr>
                <w:color w:val="000000"/>
                <w:sz w:val="16"/>
                <w:szCs w:val="16"/>
              </w:rPr>
              <w:t>332 275,00</w:t>
            </w:r>
          </w:p>
        </w:tc>
      </w:tr>
    </w:tbl>
    <w:p w:rsidR="00EA4BAB" w:rsidRDefault="00EA4BAB" w:rsidP="00916AE5">
      <w:pPr>
        <w:tabs>
          <w:tab w:val="left" w:pos="8490"/>
        </w:tabs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618"/>
        <w:gridCol w:w="376"/>
        <w:gridCol w:w="421"/>
        <w:gridCol w:w="1169"/>
        <w:gridCol w:w="466"/>
        <w:gridCol w:w="997"/>
        <w:gridCol w:w="1876"/>
      </w:tblGrid>
      <w:tr w:rsidR="00EA4BAB" w:rsidRPr="00EA4BAB" w:rsidTr="00EA4BAB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Default="00EA4BAB" w:rsidP="00EA4BAB">
            <w:pPr>
              <w:jc w:val="right"/>
              <w:rPr>
                <w:sz w:val="16"/>
                <w:szCs w:val="16"/>
              </w:rPr>
            </w:pPr>
          </w:p>
          <w:p w:rsidR="00EA4BAB" w:rsidRPr="00EA4BAB" w:rsidRDefault="00EA4BAB" w:rsidP="00EA4BAB">
            <w:pPr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r w:rsidRPr="00EA4BAB">
              <w:rPr>
                <w:sz w:val="16"/>
                <w:szCs w:val="16"/>
              </w:rPr>
              <w:lastRenderedPageBreak/>
              <w:t xml:space="preserve">Приложение 3 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к пояснительной записке  "О внесении изменений в решение от 28.12.2018 г. №119 "О бюджете сельского поселения Туарма на 2019 г. и плановый период 2020-2021 годов"" от 29.11.2019 г.  № 151</w:t>
            </w:r>
          </w:p>
        </w:tc>
      </w:tr>
      <w:tr w:rsidR="00EA4BAB" w:rsidRPr="00EA4BAB" w:rsidTr="00EA4BAB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</w:t>
            </w:r>
            <w:proofErr w:type="gramStart"/>
            <w:r w:rsidRPr="00EA4BAB">
              <w:rPr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EA4BAB">
              <w:rPr>
                <w:sz w:val="16"/>
                <w:szCs w:val="16"/>
              </w:rPr>
              <w:t xml:space="preserve"> Туарма муниципального района Шенталинский Самарской области на 2019 год 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sz w:val="16"/>
                <w:szCs w:val="16"/>
              </w:rPr>
            </w:pPr>
            <w:proofErr w:type="spellStart"/>
            <w:r w:rsidRPr="00EA4BAB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proofErr w:type="spellStart"/>
            <w:r w:rsidRPr="00EA4BAB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proofErr w:type="gramStart"/>
            <w:r w:rsidRPr="00EA4BA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ВР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Сумма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2019,00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в </w:t>
            </w:r>
            <w:proofErr w:type="spellStart"/>
            <w:r w:rsidRPr="00EA4BAB">
              <w:rPr>
                <w:sz w:val="16"/>
                <w:szCs w:val="16"/>
              </w:rPr>
              <w:t>т.ч</w:t>
            </w:r>
            <w:proofErr w:type="spellEnd"/>
            <w:r w:rsidRPr="00EA4BAB">
              <w:rPr>
                <w:sz w:val="16"/>
                <w:szCs w:val="16"/>
              </w:rPr>
              <w:t>. средства вышестоящих бюджетов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1783153,55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804461,33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547055,93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264276,17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547055,93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547055,93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282779,76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282779,76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282779,76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264276,17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1169060,90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1169060,90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Муниципальная подпрограмма " Обеспечение эффективного осуществления полномочий Администрацией сельского поселения Туарма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1169060,90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641875,74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505521,39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505521,39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136354,35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69 1 0011010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136354,35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1 00S2001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488185,16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EA4BAB">
              <w:rPr>
                <w:color w:val="000000"/>
                <w:sz w:val="16"/>
                <w:szCs w:val="16"/>
              </w:rPr>
              <w:lastRenderedPageBreak/>
              <w:t xml:space="preserve">муниципального 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80 1 0079900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67036,72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52000,00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 xml:space="preserve">Программа "Нулевой </w:t>
            </w:r>
            <w:proofErr w:type="spellStart"/>
            <w:r w:rsidRPr="00EA4BAB">
              <w:rPr>
                <w:i/>
                <w:iCs/>
                <w:sz w:val="16"/>
                <w:szCs w:val="16"/>
              </w:rPr>
              <w:t>травматизм</w:t>
            </w:r>
            <w:proofErr w:type="gramStart"/>
            <w:r w:rsidRPr="00EA4BAB">
              <w:rPr>
                <w:i/>
                <w:iCs/>
                <w:sz w:val="16"/>
                <w:szCs w:val="16"/>
              </w:rPr>
              <w:t>"А</w:t>
            </w:r>
            <w:proofErr w:type="gramEnd"/>
            <w:r w:rsidRPr="00EA4BAB">
              <w:rPr>
                <w:i/>
                <w:iCs/>
                <w:sz w:val="16"/>
                <w:szCs w:val="16"/>
              </w:rPr>
              <w:t>дминистрации</w:t>
            </w:r>
            <w:proofErr w:type="spellEnd"/>
            <w:r w:rsidRPr="00EA4BAB">
              <w:rPr>
                <w:i/>
                <w:iCs/>
                <w:sz w:val="16"/>
                <w:szCs w:val="16"/>
              </w:rPr>
              <w:t xml:space="preserve">  сельского поселения Туарма муниципального района Шенталинский Самарской области на 2019-2021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6700,00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2700,00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2700,00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2700,00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EA4BAB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 00S2000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00S200T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70 0 00S200T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12336,72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12336,72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12336,72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48000,00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348486,40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348486,40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80 1 0073760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80 1 0073760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183900,00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(за счет средств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164586,40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164586,40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1 00S3760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164586,40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82300,00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82300,00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Непрограммные направления расходов бюджета в области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обхегосударственных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вопросов, национальной обороны, национальной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безобасности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90 1 0000000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82300,00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82300,00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77300,00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EA4BAB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lastRenderedPageBreak/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77300,00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90 1 0051180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4BAB">
              <w:rPr>
                <w:i/>
                <w:i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 Туарма муниципального района Шенталинский Самарской области на 2018-2020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Подпрограмма "Защита населения и территории от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ситуаций, обеспечение первичных мер пожарной безопасности""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69 2 0000000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69 2 0020010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2615540,72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126000,00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140432,99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софинанси-рования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расходных обязательств по вопросам местного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EA4BAB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69 3 0072300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126000,00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14432,99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69 3 0020010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14432,99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1239000,00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4BAB">
              <w:rPr>
                <w:i/>
                <w:iCs/>
                <w:color w:val="000000"/>
                <w:sz w:val="16"/>
                <w:szCs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67 0 0000000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67 0 0020010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1239000,00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национальной экономике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1236107,73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генерального плана сельского поселения Туарма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80 4 0000000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1236107,73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м.р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EA4BAB">
              <w:rPr>
                <w:color w:val="000000"/>
                <w:sz w:val="16"/>
                <w:szCs w:val="16"/>
              </w:rPr>
              <w:t>енталинский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4 00S3650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297291,73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Софинансирование расходов на подготовку изменений в генеральный план сельского поселения Туарма </w:t>
            </w:r>
            <w:proofErr w:type="spellStart"/>
            <w:r w:rsidRPr="00EA4BAB">
              <w:rPr>
                <w:sz w:val="16"/>
                <w:szCs w:val="16"/>
              </w:rPr>
              <w:t>м.р</w:t>
            </w:r>
            <w:proofErr w:type="gramStart"/>
            <w:r w:rsidRPr="00EA4BAB">
              <w:rPr>
                <w:sz w:val="16"/>
                <w:szCs w:val="16"/>
              </w:rPr>
              <w:t>.Ш</w:t>
            </w:r>
            <w:proofErr w:type="gramEnd"/>
            <w:r w:rsidRPr="00EA4BAB">
              <w:rPr>
                <w:sz w:val="16"/>
                <w:szCs w:val="16"/>
              </w:rPr>
              <w:t>енталинский</w:t>
            </w:r>
            <w:proofErr w:type="spellEnd"/>
            <w:r w:rsidRPr="00EA4BAB">
              <w:rPr>
                <w:sz w:val="16"/>
                <w:szCs w:val="16"/>
              </w:rPr>
              <w:t xml:space="preserve"> Самарской области (ОБ)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80 4 0073650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938816,00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601211,22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201225,14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9843,06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4BAB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9843,06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5843,06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5843,06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5843,06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591368,16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201225,14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4BAB">
              <w:rPr>
                <w:i/>
                <w:iCs/>
                <w:color w:val="000000"/>
                <w:sz w:val="16"/>
                <w:szCs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591368,16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201225,14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68667,31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68667,31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68667,31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87475,71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87475,71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87475,71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за счет сре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дств бл</w:t>
            </w:r>
            <w:proofErr w:type="gramEnd"/>
            <w:r w:rsidRPr="00EA4BAB">
              <w:rPr>
                <w:color w:val="000000"/>
                <w:sz w:val="16"/>
                <w:szCs w:val="16"/>
              </w:rPr>
              <w:t>аготворительности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6800020034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(места захоронения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)з</w:t>
            </w:r>
            <w:proofErr w:type="gramEnd"/>
            <w:r w:rsidRPr="00EA4BAB">
              <w:rPr>
                <w:color w:val="000000"/>
                <w:sz w:val="16"/>
                <w:szCs w:val="16"/>
              </w:rPr>
              <w:t xml:space="preserve">а счет средств благотворительности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30000,00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30000,00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30000,00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182677,14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182677,14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182677,14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182677,14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00S200У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182677,14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182677,14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прочие расходы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18548,00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18548,00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18548,00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18548,00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 0 00S200П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18548,00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18548,00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A4BA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63622,95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63622,95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63622,95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Организация и проведение мероприятий с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несовершенолетними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в период каникул и свободное от учебы время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45278,73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45278,73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2189,00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2189,00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 xml:space="preserve"> 69 4 0020011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2189,00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16155,22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16155,22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69 4 0020012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16155,22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3200060,82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3200060,82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3200060,82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1212060,82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738561,29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689470,00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689470,00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49091,29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49091,29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Субсидии местным бюджетам для софинансирования расходных обязательств по вопросам местного </w:t>
            </w:r>
            <w:proofErr w:type="spellStart"/>
            <w:r w:rsidRPr="00EA4BAB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EA4BAB">
              <w:rPr>
                <w:color w:val="000000"/>
                <w:sz w:val="16"/>
                <w:szCs w:val="16"/>
              </w:rPr>
              <w:t>редоставляемых</w:t>
            </w:r>
            <w:proofErr w:type="spellEnd"/>
            <w:r w:rsidRPr="00EA4BAB">
              <w:rPr>
                <w:color w:val="000000"/>
                <w:sz w:val="16"/>
                <w:szCs w:val="16"/>
              </w:rPr>
              <w:t xml:space="preserve">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5 00S200K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473499,53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1988000,00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right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80 3 0000000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1988000,00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4BAB">
              <w:rPr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1988000,00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80 3 0078210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1988000,00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4BA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jc w:val="center"/>
              <w:rPr>
                <w:i/>
                <w:iCs/>
                <w:sz w:val="16"/>
                <w:szCs w:val="16"/>
              </w:rPr>
            </w:pPr>
            <w:r w:rsidRPr="00EA4BAB">
              <w:rPr>
                <w:i/>
                <w:iCs/>
                <w:sz w:val="16"/>
                <w:szCs w:val="16"/>
              </w:rPr>
              <w:t>«Муниципальная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2018 -2021 года и плановый период до 2033 года»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69 0 0000000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69 6 0000000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AB" w:rsidRPr="00EA4BAB" w:rsidRDefault="00EA4BAB" w:rsidP="00EA4BAB">
            <w:pPr>
              <w:rPr>
                <w:color w:val="000000"/>
                <w:sz w:val="16"/>
                <w:szCs w:val="16"/>
              </w:rPr>
            </w:pPr>
            <w:r w:rsidRPr="00EA4BA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69 6 0020010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4982,00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</w:tr>
      <w:tr w:rsidR="00EA4BAB" w:rsidRPr="00EA4BAB" w:rsidTr="00EA4BA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rPr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AB" w:rsidRPr="00EA4BAB" w:rsidRDefault="00EA4BAB" w:rsidP="00EA4BAB">
            <w:pPr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sz w:val="16"/>
                <w:szCs w:val="16"/>
              </w:rPr>
            </w:pPr>
            <w:r w:rsidRPr="00EA4BA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8699357,66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AB" w:rsidRPr="00EA4BAB" w:rsidRDefault="00EA4BAB" w:rsidP="00EA4BAB">
            <w:pPr>
              <w:jc w:val="center"/>
              <w:rPr>
                <w:b/>
                <w:bCs/>
                <w:sz w:val="16"/>
                <w:szCs w:val="16"/>
              </w:rPr>
            </w:pPr>
            <w:r w:rsidRPr="00EA4BAB">
              <w:rPr>
                <w:b/>
                <w:bCs/>
                <w:sz w:val="16"/>
                <w:szCs w:val="16"/>
              </w:rPr>
              <w:t>1605186,00</w:t>
            </w:r>
          </w:p>
        </w:tc>
      </w:tr>
    </w:tbl>
    <w:p w:rsidR="0015194D" w:rsidRDefault="0015194D" w:rsidP="00916AE5">
      <w:pPr>
        <w:tabs>
          <w:tab w:val="left" w:pos="8490"/>
        </w:tabs>
      </w:pPr>
    </w:p>
    <w:sectPr w:rsidR="0015194D" w:rsidSect="002507FB">
      <w:pgSz w:w="11906" w:h="16838"/>
      <w:pgMar w:top="56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EF" w:rsidRDefault="002005EF" w:rsidP="002B6B7F">
      <w:r>
        <w:separator/>
      </w:r>
    </w:p>
  </w:endnote>
  <w:endnote w:type="continuationSeparator" w:id="0">
    <w:p w:rsidR="002005EF" w:rsidRDefault="002005EF" w:rsidP="002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EF" w:rsidRDefault="002005EF" w:rsidP="002B6B7F">
      <w:r>
        <w:separator/>
      </w:r>
    </w:p>
  </w:footnote>
  <w:footnote w:type="continuationSeparator" w:id="0">
    <w:p w:rsidR="002005EF" w:rsidRDefault="002005EF" w:rsidP="002B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7C"/>
    <w:rsid w:val="00000855"/>
    <w:rsid w:val="000015AE"/>
    <w:rsid w:val="00015982"/>
    <w:rsid w:val="00017133"/>
    <w:rsid w:val="00041BE7"/>
    <w:rsid w:val="0005064F"/>
    <w:rsid w:val="00053B24"/>
    <w:rsid w:val="00056D12"/>
    <w:rsid w:val="00066065"/>
    <w:rsid w:val="00070DEA"/>
    <w:rsid w:val="0008394B"/>
    <w:rsid w:val="000971CC"/>
    <w:rsid w:val="000A67B9"/>
    <w:rsid w:val="000B5089"/>
    <w:rsid w:val="000B7813"/>
    <w:rsid w:val="000C1776"/>
    <w:rsid w:val="000C7D64"/>
    <w:rsid w:val="000E39A6"/>
    <w:rsid w:val="001355E2"/>
    <w:rsid w:val="0014010F"/>
    <w:rsid w:val="0015194D"/>
    <w:rsid w:val="00154044"/>
    <w:rsid w:val="0015653B"/>
    <w:rsid w:val="00163C2A"/>
    <w:rsid w:val="00173E2D"/>
    <w:rsid w:val="00183932"/>
    <w:rsid w:val="00183F2F"/>
    <w:rsid w:val="00186606"/>
    <w:rsid w:val="00193930"/>
    <w:rsid w:val="00193F54"/>
    <w:rsid w:val="001A7C9C"/>
    <w:rsid w:val="001A7E80"/>
    <w:rsid w:val="001B778B"/>
    <w:rsid w:val="001B78BD"/>
    <w:rsid w:val="001C6D43"/>
    <w:rsid w:val="001E482C"/>
    <w:rsid w:val="002005EF"/>
    <w:rsid w:val="00203414"/>
    <w:rsid w:val="002067C0"/>
    <w:rsid w:val="002102A7"/>
    <w:rsid w:val="00220712"/>
    <w:rsid w:val="002376B7"/>
    <w:rsid w:val="002507FB"/>
    <w:rsid w:val="002624F6"/>
    <w:rsid w:val="00285856"/>
    <w:rsid w:val="002933A0"/>
    <w:rsid w:val="00294667"/>
    <w:rsid w:val="002A0E42"/>
    <w:rsid w:val="002A181E"/>
    <w:rsid w:val="002A2954"/>
    <w:rsid w:val="002A4373"/>
    <w:rsid w:val="002A48C9"/>
    <w:rsid w:val="002A5F27"/>
    <w:rsid w:val="002B4C43"/>
    <w:rsid w:val="002B6B7F"/>
    <w:rsid w:val="002C07B6"/>
    <w:rsid w:val="002C48C2"/>
    <w:rsid w:val="002C7402"/>
    <w:rsid w:val="002D1FE6"/>
    <w:rsid w:val="00320193"/>
    <w:rsid w:val="00357F55"/>
    <w:rsid w:val="00364983"/>
    <w:rsid w:val="003744AD"/>
    <w:rsid w:val="00374A92"/>
    <w:rsid w:val="003775A1"/>
    <w:rsid w:val="003A0AAF"/>
    <w:rsid w:val="003A1307"/>
    <w:rsid w:val="003A59F4"/>
    <w:rsid w:val="003B2AD9"/>
    <w:rsid w:val="003B6D16"/>
    <w:rsid w:val="003B7DF6"/>
    <w:rsid w:val="003E1A48"/>
    <w:rsid w:val="003F2AFD"/>
    <w:rsid w:val="003F3753"/>
    <w:rsid w:val="00405AE3"/>
    <w:rsid w:val="00426838"/>
    <w:rsid w:val="0044629D"/>
    <w:rsid w:val="00460F88"/>
    <w:rsid w:val="00462B9D"/>
    <w:rsid w:val="004671D1"/>
    <w:rsid w:val="004706B7"/>
    <w:rsid w:val="0048484E"/>
    <w:rsid w:val="00484A72"/>
    <w:rsid w:val="00486B17"/>
    <w:rsid w:val="00493E9F"/>
    <w:rsid w:val="00494374"/>
    <w:rsid w:val="004C0FD8"/>
    <w:rsid w:val="004E1D1C"/>
    <w:rsid w:val="004F03CA"/>
    <w:rsid w:val="004F0E46"/>
    <w:rsid w:val="004F5639"/>
    <w:rsid w:val="004F6941"/>
    <w:rsid w:val="005133D8"/>
    <w:rsid w:val="00515806"/>
    <w:rsid w:val="00544E63"/>
    <w:rsid w:val="005517BB"/>
    <w:rsid w:val="0055367C"/>
    <w:rsid w:val="005560F1"/>
    <w:rsid w:val="00576926"/>
    <w:rsid w:val="00586E1B"/>
    <w:rsid w:val="00587B3D"/>
    <w:rsid w:val="005A4C50"/>
    <w:rsid w:val="005C2A7F"/>
    <w:rsid w:val="005C2F8B"/>
    <w:rsid w:val="005D0A26"/>
    <w:rsid w:val="005E2017"/>
    <w:rsid w:val="005E68A8"/>
    <w:rsid w:val="005E6EF1"/>
    <w:rsid w:val="005F3A27"/>
    <w:rsid w:val="005F5747"/>
    <w:rsid w:val="00607053"/>
    <w:rsid w:val="0061115B"/>
    <w:rsid w:val="00620CBD"/>
    <w:rsid w:val="00626265"/>
    <w:rsid w:val="006309D8"/>
    <w:rsid w:val="00641010"/>
    <w:rsid w:val="00641A2A"/>
    <w:rsid w:val="00643943"/>
    <w:rsid w:val="0065130C"/>
    <w:rsid w:val="006976EC"/>
    <w:rsid w:val="0069770F"/>
    <w:rsid w:val="006A0C61"/>
    <w:rsid w:val="006B0682"/>
    <w:rsid w:val="006C5F9D"/>
    <w:rsid w:val="006D1BFB"/>
    <w:rsid w:val="006D1FF5"/>
    <w:rsid w:val="007020F4"/>
    <w:rsid w:val="00706672"/>
    <w:rsid w:val="00727F38"/>
    <w:rsid w:val="00735F7B"/>
    <w:rsid w:val="0077516F"/>
    <w:rsid w:val="0077671F"/>
    <w:rsid w:val="007A0969"/>
    <w:rsid w:val="007A4A05"/>
    <w:rsid w:val="007B49BB"/>
    <w:rsid w:val="007D510B"/>
    <w:rsid w:val="00812DFF"/>
    <w:rsid w:val="00834B8F"/>
    <w:rsid w:val="00835C35"/>
    <w:rsid w:val="0088351B"/>
    <w:rsid w:val="00885AD6"/>
    <w:rsid w:val="008B3466"/>
    <w:rsid w:val="008B74B1"/>
    <w:rsid w:val="008C0D9D"/>
    <w:rsid w:val="008C30CD"/>
    <w:rsid w:val="008F7474"/>
    <w:rsid w:val="00900C77"/>
    <w:rsid w:val="00905381"/>
    <w:rsid w:val="00913F1A"/>
    <w:rsid w:val="00916AE5"/>
    <w:rsid w:val="00924C3E"/>
    <w:rsid w:val="0095195C"/>
    <w:rsid w:val="00965A9A"/>
    <w:rsid w:val="00967563"/>
    <w:rsid w:val="00967564"/>
    <w:rsid w:val="009736F5"/>
    <w:rsid w:val="009877DF"/>
    <w:rsid w:val="00996A14"/>
    <w:rsid w:val="00996EB7"/>
    <w:rsid w:val="009B35CD"/>
    <w:rsid w:val="009D7F98"/>
    <w:rsid w:val="009E1A84"/>
    <w:rsid w:val="009F0EAC"/>
    <w:rsid w:val="009F4194"/>
    <w:rsid w:val="009F5C56"/>
    <w:rsid w:val="009F5EED"/>
    <w:rsid w:val="00A0429A"/>
    <w:rsid w:val="00A23DD5"/>
    <w:rsid w:val="00A362F2"/>
    <w:rsid w:val="00A4535C"/>
    <w:rsid w:val="00A456A1"/>
    <w:rsid w:val="00A463C5"/>
    <w:rsid w:val="00A663D4"/>
    <w:rsid w:val="00A711B7"/>
    <w:rsid w:val="00A77203"/>
    <w:rsid w:val="00A853B1"/>
    <w:rsid w:val="00A86869"/>
    <w:rsid w:val="00AA0AB6"/>
    <w:rsid w:val="00AA3D82"/>
    <w:rsid w:val="00AC4D6A"/>
    <w:rsid w:val="00AD3932"/>
    <w:rsid w:val="00AD4FB2"/>
    <w:rsid w:val="00AE30DF"/>
    <w:rsid w:val="00AF062F"/>
    <w:rsid w:val="00B0552B"/>
    <w:rsid w:val="00B05C0E"/>
    <w:rsid w:val="00B1385E"/>
    <w:rsid w:val="00B25126"/>
    <w:rsid w:val="00B40CC4"/>
    <w:rsid w:val="00B5643F"/>
    <w:rsid w:val="00B62BF0"/>
    <w:rsid w:val="00BC1A68"/>
    <w:rsid w:val="00BC2735"/>
    <w:rsid w:val="00BD515A"/>
    <w:rsid w:val="00BE1322"/>
    <w:rsid w:val="00BE1FDA"/>
    <w:rsid w:val="00BE6DC5"/>
    <w:rsid w:val="00C25A80"/>
    <w:rsid w:val="00C377DB"/>
    <w:rsid w:val="00C418D1"/>
    <w:rsid w:val="00C45469"/>
    <w:rsid w:val="00C465AE"/>
    <w:rsid w:val="00C9156C"/>
    <w:rsid w:val="00CB34F4"/>
    <w:rsid w:val="00CB6343"/>
    <w:rsid w:val="00CF5F8D"/>
    <w:rsid w:val="00D003F5"/>
    <w:rsid w:val="00D04C98"/>
    <w:rsid w:val="00D07326"/>
    <w:rsid w:val="00D112FD"/>
    <w:rsid w:val="00D26F9C"/>
    <w:rsid w:val="00D3627A"/>
    <w:rsid w:val="00D46F1E"/>
    <w:rsid w:val="00D52CDA"/>
    <w:rsid w:val="00D555B7"/>
    <w:rsid w:val="00D65E74"/>
    <w:rsid w:val="00D709EC"/>
    <w:rsid w:val="00D7153D"/>
    <w:rsid w:val="00D72474"/>
    <w:rsid w:val="00D74CFD"/>
    <w:rsid w:val="00D81E6F"/>
    <w:rsid w:val="00DA6EA0"/>
    <w:rsid w:val="00DB7D4A"/>
    <w:rsid w:val="00DC06CE"/>
    <w:rsid w:val="00DC12D5"/>
    <w:rsid w:val="00DD4970"/>
    <w:rsid w:val="00DE20FF"/>
    <w:rsid w:val="00DE30D7"/>
    <w:rsid w:val="00DE704C"/>
    <w:rsid w:val="00E04F9C"/>
    <w:rsid w:val="00E05D02"/>
    <w:rsid w:val="00E16B75"/>
    <w:rsid w:val="00E21616"/>
    <w:rsid w:val="00E2518A"/>
    <w:rsid w:val="00E26225"/>
    <w:rsid w:val="00E35743"/>
    <w:rsid w:val="00E46DAA"/>
    <w:rsid w:val="00E57677"/>
    <w:rsid w:val="00E7610B"/>
    <w:rsid w:val="00E90780"/>
    <w:rsid w:val="00EA4BAB"/>
    <w:rsid w:val="00EB7043"/>
    <w:rsid w:val="00EC544C"/>
    <w:rsid w:val="00ED7B43"/>
    <w:rsid w:val="00EE2DDA"/>
    <w:rsid w:val="00EE3D33"/>
    <w:rsid w:val="00EE65AD"/>
    <w:rsid w:val="00F01A40"/>
    <w:rsid w:val="00F05326"/>
    <w:rsid w:val="00F054A4"/>
    <w:rsid w:val="00F12A5C"/>
    <w:rsid w:val="00F224EA"/>
    <w:rsid w:val="00F3345D"/>
    <w:rsid w:val="00F349E3"/>
    <w:rsid w:val="00F35F8A"/>
    <w:rsid w:val="00F4146E"/>
    <w:rsid w:val="00F466DA"/>
    <w:rsid w:val="00F5081A"/>
    <w:rsid w:val="00F6577B"/>
    <w:rsid w:val="00F712E3"/>
    <w:rsid w:val="00F72541"/>
    <w:rsid w:val="00F75E74"/>
    <w:rsid w:val="00F8157B"/>
    <w:rsid w:val="00F8353F"/>
    <w:rsid w:val="00F937E1"/>
    <w:rsid w:val="00FA7CF8"/>
    <w:rsid w:val="00FB58BC"/>
    <w:rsid w:val="00FB68D9"/>
    <w:rsid w:val="00FB7E52"/>
    <w:rsid w:val="00FD103B"/>
    <w:rsid w:val="00FD1A8D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B7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B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6B7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9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78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813"/>
    <w:rPr>
      <w:color w:val="800080"/>
      <w:u w:val="single"/>
    </w:rPr>
  </w:style>
  <w:style w:type="paragraph" w:customStyle="1" w:styleId="xl65">
    <w:name w:val="xl65"/>
    <w:basedOn w:val="a"/>
    <w:rsid w:val="000B78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781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0B78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B78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7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0B78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0B781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B7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B7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B78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B7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B7813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0B78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B7813"/>
    <w:pPr>
      <w:spacing w:before="100" w:beforeAutospacing="1" w:after="100" w:afterAutospacing="1"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A77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B7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B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6B7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09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78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813"/>
    <w:rPr>
      <w:color w:val="800080"/>
      <w:u w:val="single"/>
    </w:rPr>
  </w:style>
  <w:style w:type="paragraph" w:customStyle="1" w:styleId="xl65">
    <w:name w:val="xl65"/>
    <w:basedOn w:val="a"/>
    <w:rsid w:val="000B7813"/>
    <w:pPr>
      <w:spacing w:before="100" w:beforeAutospacing="1" w:after="100" w:afterAutospacing="1"/>
    </w:pPr>
  </w:style>
  <w:style w:type="paragraph" w:customStyle="1" w:styleId="xl66">
    <w:name w:val="xl66"/>
    <w:basedOn w:val="a"/>
    <w:rsid w:val="000B781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0B78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B78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7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3">
    <w:name w:val="xl73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0B78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0B781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0B7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B7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B7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B7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B7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7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0">
    <w:name w:val="xl140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0B78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0B7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B781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0B7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B781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B7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0B7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B7813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0B7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B7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B7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B7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0B78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0B7813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B7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B7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0B7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B7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B7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B7813"/>
    <w:pPr>
      <w:spacing w:before="100" w:beforeAutospacing="1" w:after="100" w:afterAutospacing="1"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A77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10672</Words>
  <Characters>60835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13</cp:revision>
  <cp:lastPrinted>2019-11-01T03:59:00Z</cp:lastPrinted>
  <dcterms:created xsi:type="dcterms:W3CDTF">2019-09-19T06:53:00Z</dcterms:created>
  <dcterms:modified xsi:type="dcterms:W3CDTF">2019-12-08T15:26:00Z</dcterms:modified>
</cp:coreProperties>
</file>