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98" w:rsidRPr="00B47B39" w:rsidRDefault="00AB5D98" w:rsidP="00E87448">
      <w:pPr>
        <w:outlineLvl w:val="0"/>
        <w:rPr>
          <w:b/>
          <w:bCs/>
          <w:caps/>
          <w:szCs w:val="28"/>
        </w:rPr>
      </w:pPr>
    </w:p>
    <w:p w:rsidR="00AB5D98" w:rsidRPr="00B47B39" w:rsidRDefault="00AB5D98" w:rsidP="00152D59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СОБРАНИЕ ПРЕДСТАВИТЕЛЕЙ </w:t>
      </w:r>
    </w:p>
    <w:p w:rsidR="00AB5D98" w:rsidRPr="002230DA" w:rsidRDefault="00AB5D98" w:rsidP="00152D59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СЕЛЬСКОГО ПОСЕЛЕНИЯ </w:t>
      </w:r>
      <w:r>
        <w:rPr>
          <w:b/>
          <w:bCs/>
          <w:caps/>
          <w:noProof/>
          <w:szCs w:val="28"/>
        </w:rPr>
        <w:t>Туарма</w:t>
      </w:r>
    </w:p>
    <w:p w:rsidR="00AB5D98" w:rsidRPr="002230DA" w:rsidRDefault="00AB5D98" w:rsidP="002230DA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МУНИЦИПАЛЬНОГО РАЙОНА </w:t>
      </w:r>
      <w:r>
        <w:rPr>
          <w:b/>
          <w:bCs/>
          <w:caps/>
          <w:szCs w:val="28"/>
        </w:rPr>
        <w:t>Шенталинский</w:t>
      </w:r>
    </w:p>
    <w:p w:rsidR="00AB5D98" w:rsidRPr="00B47B39" w:rsidRDefault="00AB5D98" w:rsidP="005C4B0C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bCs/>
          <w:caps/>
          <w:szCs w:val="28"/>
        </w:rPr>
        <w:t xml:space="preserve"> САМАРСКОЙ ОБЛАСТИ</w:t>
      </w:r>
    </w:p>
    <w:p w:rsidR="00AB5D98" w:rsidRPr="00B47B39" w:rsidRDefault="00AB5D98" w:rsidP="005C4B0C">
      <w:pPr>
        <w:jc w:val="center"/>
        <w:outlineLvl w:val="0"/>
        <w:rPr>
          <w:b/>
          <w:bCs/>
          <w:caps/>
          <w:szCs w:val="28"/>
        </w:rPr>
      </w:pPr>
    </w:p>
    <w:p w:rsidR="00AB5D98" w:rsidRPr="00B47B39" w:rsidRDefault="00AB5D98" w:rsidP="00152D59">
      <w:pPr>
        <w:spacing w:line="360" w:lineRule="auto"/>
        <w:jc w:val="center"/>
        <w:outlineLvl w:val="0"/>
        <w:rPr>
          <w:b/>
          <w:szCs w:val="28"/>
        </w:rPr>
      </w:pPr>
      <w:r w:rsidRPr="00B47B39">
        <w:rPr>
          <w:b/>
          <w:szCs w:val="28"/>
        </w:rPr>
        <w:t>РЕШЕНИЕ</w:t>
      </w:r>
    </w:p>
    <w:p w:rsidR="00AB5D98" w:rsidRPr="00B47B39" w:rsidRDefault="00AB5D98" w:rsidP="00152D59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16 декабря</w:t>
      </w:r>
      <w:r w:rsidRPr="00B47B39">
        <w:rPr>
          <w:b/>
          <w:szCs w:val="28"/>
        </w:rPr>
        <w:t xml:space="preserve"> 2019 года № </w:t>
      </w:r>
      <w:r w:rsidR="00D542F2">
        <w:rPr>
          <w:b/>
          <w:szCs w:val="28"/>
        </w:rPr>
        <w:t>154</w:t>
      </w:r>
    </w:p>
    <w:p w:rsidR="00AB5D98" w:rsidRPr="00B47B39" w:rsidRDefault="00AB5D98" w:rsidP="00152D59">
      <w:pPr>
        <w:rPr>
          <w:szCs w:val="28"/>
        </w:rPr>
      </w:pPr>
    </w:p>
    <w:p w:rsidR="00AB5D98" w:rsidRPr="00F7404B" w:rsidRDefault="00AB5D98" w:rsidP="002230DA">
      <w:pPr>
        <w:jc w:val="center"/>
        <w:outlineLvl w:val="0"/>
        <w:rPr>
          <w:bCs/>
          <w:caps/>
          <w:szCs w:val="28"/>
        </w:rPr>
      </w:pPr>
      <w:r w:rsidRPr="00B47B39">
        <w:rPr>
          <w:b/>
          <w:szCs w:val="28"/>
        </w:rPr>
        <w:t xml:space="preserve">О внесении изменений в Генеральный план сельского поселения </w:t>
      </w:r>
      <w:r w:rsidRPr="00F7404B">
        <w:rPr>
          <w:b/>
          <w:szCs w:val="28"/>
        </w:rPr>
        <w:t>Туарма</w:t>
      </w:r>
    </w:p>
    <w:p w:rsidR="00AB5D98" w:rsidRPr="002230DA" w:rsidRDefault="00AB5D98" w:rsidP="002230DA">
      <w:pPr>
        <w:jc w:val="center"/>
        <w:outlineLvl w:val="0"/>
        <w:rPr>
          <w:b/>
          <w:bCs/>
          <w:caps/>
          <w:szCs w:val="28"/>
        </w:rPr>
      </w:pPr>
      <w:r w:rsidRPr="00B47B39">
        <w:rPr>
          <w:b/>
          <w:szCs w:val="28"/>
        </w:rPr>
        <w:t xml:space="preserve"> муниципального района </w:t>
      </w:r>
      <w:r>
        <w:rPr>
          <w:b/>
          <w:szCs w:val="28"/>
        </w:rPr>
        <w:t>Шенталинский</w:t>
      </w:r>
      <w:r w:rsidR="00D542F2">
        <w:rPr>
          <w:b/>
          <w:szCs w:val="28"/>
        </w:rPr>
        <w:t xml:space="preserve"> </w:t>
      </w:r>
      <w:r w:rsidRPr="00B47B39">
        <w:rPr>
          <w:b/>
          <w:szCs w:val="28"/>
        </w:rPr>
        <w:t>Самарской области</w:t>
      </w:r>
    </w:p>
    <w:p w:rsidR="00AB5D98" w:rsidRPr="00B47B39" w:rsidRDefault="00AB5D98" w:rsidP="00152D59">
      <w:pPr>
        <w:ind w:firstLine="709"/>
        <w:rPr>
          <w:szCs w:val="28"/>
        </w:rPr>
      </w:pPr>
    </w:p>
    <w:p w:rsidR="00AB5D98" w:rsidRPr="00F7404B" w:rsidRDefault="00AB5D98" w:rsidP="007F0398">
      <w:pPr>
        <w:spacing w:line="360" w:lineRule="auto"/>
        <w:rPr>
          <w:bCs/>
          <w:caps/>
          <w:noProof/>
        </w:rPr>
      </w:pPr>
      <w:r>
        <w:t xml:space="preserve">        </w:t>
      </w:r>
      <w:r w:rsidRPr="00A22B67">
        <w:t>В соответствии со статьей 24 Градостроительного кодекса Российской Федерации, пунктом 20 части 1 статьи 14 Федерального закона от 06.10.2003</w:t>
      </w:r>
      <w:r>
        <w:t>г.</w:t>
      </w:r>
      <w:r w:rsidRPr="00A22B67"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t>Туарма</w:t>
      </w:r>
      <w:r>
        <w:rPr>
          <w:bCs/>
          <w:caps/>
          <w:noProof/>
        </w:rPr>
        <w:t xml:space="preserve"> </w:t>
      </w:r>
      <w:r w:rsidRPr="00A22B67">
        <w:t xml:space="preserve">муниципального района </w:t>
      </w:r>
      <w:r>
        <w:t>Шенталинский</w:t>
      </w:r>
      <w:r w:rsidRPr="00A22B67">
        <w:rPr>
          <w:bCs/>
          <w:caps/>
          <w:noProof/>
        </w:rPr>
        <w:t xml:space="preserve"> </w:t>
      </w:r>
      <w:r w:rsidRPr="00A22B67">
        <w:t xml:space="preserve">Самарской области по вопросу о внесении изменений в Генеральный план сельского поселения </w:t>
      </w:r>
      <w:r>
        <w:t>Туарма</w:t>
      </w:r>
      <w:r>
        <w:rPr>
          <w:bCs/>
          <w:caps/>
          <w:noProof/>
        </w:rPr>
        <w:t xml:space="preserve"> </w:t>
      </w:r>
      <w:r w:rsidRPr="00A22B67">
        <w:t xml:space="preserve">муниципального </w:t>
      </w:r>
      <w:r w:rsidRPr="000F7528">
        <w:rPr>
          <w:i/>
        </w:rPr>
        <w:t>района</w:t>
      </w:r>
      <w:r w:rsidRPr="00A22B67">
        <w:t xml:space="preserve"> </w:t>
      </w:r>
      <w:r>
        <w:t>Шенталинский</w:t>
      </w:r>
      <w:r w:rsidRPr="00A22B67">
        <w:rPr>
          <w:bCs/>
          <w:caps/>
          <w:noProof/>
        </w:rPr>
        <w:t xml:space="preserve"> </w:t>
      </w:r>
      <w:r w:rsidRPr="00A22B67">
        <w:t xml:space="preserve">Самарской области </w:t>
      </w:r>
      <w:r w:rsidRPr="00915B5F">
        <w:t>от</w:t>
      </w:r>
      <w:r>
        <w:t xml:space="preserve"> 18.11.2019 г.,</w:t>
      </w:r>
      <w:r w:rsidRPr="00A22B67">
        <w:t xml:space="preserve"> Собрание представителей сельского поселения </w:t>
      </w:r>
      <w:r>
        <w:t>Туарма</w:t>
      </w:r>
      <w:r>
        <w:rPr>
          <w:bCs/>
          <w:caps/>
          <w:noProof/>
        </w:rPr>
        <w:t xml:space="preserve"> </w:t>
      </w:r>
      <w:r w:rsidRPr="00A22B67">
        <w:t xml:space="preserve">муниципального района </w:t>
      </w:r>
      <w:r>
        <w:t>Шенталинский</w:t>
      </w:r>
      <w:r w:rsidRPr="00A22B67">
        <w:rPr>
          <w:bCs/>
          <w:caps/>
          <w:noProof/>
        </w:rPr>
        <w:t xml:space="preserve"> </w:t>
      </w:r>
      <w:r w:rsidRPr="00A22B67">
        <w:t xml:space="preserve">Самарской области </w:t>
      </w:r>
    </w:p>
    <w:p w:rsidR="00AB5D98" w:rsidRPr="00A22B67" w:rsidRDefault="00AB5D98" w:rsidP="00A22F6C">
      <w:pPr>
        <w:tabs>
          <w:tab w:val="left" w:pos="993"/>
        </w:tabs>
        <w:spacing w:line="360" w:lineRule="auto"/>
        <w:ind w:firstLine="709"/>
        <w:jc w:val="center"/>
        <w:rPr>
          <w:szCs w:val="28"/>
        </w:rPr>
      </w:pPr>
      <w:r w:rsidRPr="00A22B67">
        <w:rPr>
          <w:szCs w:val="28"/>
        </w:rPr>
        <w:t>РЕШИЛО:</w:t>
      </w:r>
    </w:p>
    <w:p w:rsidR="00AB5D98" w:rsidRPr="00A22B67" w:rsidRDefault="00AB5D98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rPr>
          <w:szCs w:val="28"/>
        </w:rPr>
      </w:pPr>
      <w:r w:rsidRPr="00A22B67">
        <w:rPr>
          <w:szCs w:val="28"/>
        </w:rPr>
        <w:t xml:space="preserve">Внести изменения в Генеральный план сельского поселения </w:t>
      </w:r>
      <w:r>
        <w:t>Туарма</w:t>
      </w:r>
      <w:r w:rsidRPr="00A22B6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A22B67">
        <w:rPr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t>Туарма</w:t>
      </w:r>
      <w:r>
        <w:rPr>
          <w:szCs w:val="28"/>
        </w:rPr>
        <w:t xml:space="preserve"> муниципального района Шенталинский</w:t>
      </w:r>
      <w:r w:rsidRPr="00A22B67">
        <w:rPr>
          <w:szCs w:val="28"/>
        </w:rPr>
        <w:t xml:space="preserve"> Самарской области </w:t>
      </w:r>
      <w:r w:rsidRPr="00A22B67">
        <w:rPr>
          <w:szCs w:val="28"/>
          <w:lang w:eastAsia="ar-SA"/>
        </w:rPr>
        <w:t xml:space="preserve">№ </w:t>
      </w:r>
      <w:r>
        <w:rPr>
          <w:bCs/>
          <w:caps/>
          <w:noProof/>
          <w:szCs w:val="28"/>
        </w:rPr>
        <w:t xml:space="preserve">107 </w:t>
      </w:r>
      <w:r w:rsidRPr="00A22B67">
        <w:rPr>
          <w:rFonts w:eastAsia="Times New Roman"/>
          <w:noProof/>
          <w:szCs w:val="28"/>
          <w:lang w:eastAsia="ar-SA"/>
        </w:rPr>
        <w:t xml:space="preserve">от </w:t>
      </w:r>
      <w:r>
        <w:rPr>
          <w:bCs/>
          <w:caps/>
          <w:noProof/>
          <w:szCs w:val="28"/>
        </w:rPr>
        <w:t>22.11.2013</w:t>
      </w:r>
      <w:r w:rsidRPr="007F0398">
        <w:t xml:space="preserve"> </w:t>
      </w:r>
      <w:r>
        <w:t>г.</w:t>
      </w:r>
      <w:r>
        <w:rPr>
          <w:bCs/>
          <w:caps/>
          <w:noProof/>
          <w:szCs w:val="28"/>
        </w:rPr>
        <w:t xml:space="preserve">  </w:t>
      </w:r>
      <w:r w:rsidRPr="00A22B67">
        <w:rPr>
          <w:szCs w:val="28"/>
        </w:rPr>
        <w:t xml:space="preserve"> изложив его в новой редакции согласно приложениям </w:t>
      </w:r>
      <w:r w:rsidRPr="00A22B67">
        <w:rPr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szCs w:val="28"/>
        </w:rPr>
        <w:t xml:space="preserve">: </w:t>
      </w:r>
    </w:p>
    <w:p w:rsidR="00AB5D98" w:rsidRPr="00A22B67" w:rsidRDefault="00AB5D98" w:rsidP="008328FA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22B67">
        <w:rPr>
          <w:szCs w:val="28"/>
        </w:rPr>
        <w:t xml:space="preserve">Положение о территориальном планировании сельского поселения </w:t>
      </w:r>
      <w:r>
        <w:t>Туарма</w:t>
      </w:r>
      <w:r>
        <w:rPr>
          <w:bCs/>
          <w:caps/>
          <w:noProof/>
          <w:szCs w:val="28"/>
        </w:rPr>
        <w:t xml:space="preserve"> </w:t>
      </w:r>
      <w:r>
        <w:rPr>
          <w:szCs w:val="28"/>
        </w:rPr>
        <w:t xml:space="preserve">муниципального района Шенталинский </w:t>
      </w:r>
      <w:r w:rsidRPr="00A22B67">
        <w:rPr>
          <w:szCs w:val="28"/>
        </w:rPr>
        <w:t>Самарской области;</w:t>
      </w:r>
    </w:p>
    <w:p w:rsidR="00AB5D98" w:rsidRPr="00A22B67" w:rsidRDefault="00AB5D98" w:rsidP="008328FA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22B67">
        <w:rPr>
          <w:color w:val="000000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>
        <w:rPr>
          <w:bCs/>
          <w:caps/>
          <w:noProof/>
          <w:szCs w:val="28"/>
        </w:rPr>
        <w:t xml:space="preserve"> </w:t>
      </w:r>
      <w:r>
        <w:t>Туарма</w:t>
      </w:r>
      <w:r w:rsidRPr="00A22B67">
        <w:rPr>
          <w:color w:val="000000"/>
          <w:szCs w:val="28"/>
        </w:rPr>
        <w:t xml:space="preserve"> м</w:t>
      </w:r>
      <w:r>
        <w:rPr>
          <w:color w:val="000000"/>
          <w:szCs w:val="28"/>
        </w:rPr>
        <w:t xml:space="preserve">униципального района Шенталинский </w:t>
      </w:r>
      <w:r w:rsidRPr="00A22B67">
        <w:rPr>
          <w:color w:val="000000"/>
          <w:szCs w:val="28"/>
        </w:rPr>
        <w:t>Самарской области;</w:t>
      </w:r>
    </w:p>
    <w:p w:rsidR="00AB5D98" w:rsidRPr="00A22B67" w:rsidRDefault="00AB5D98" w:rsidP="008328FA">
      <w:pPr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 w:rsidRPr="00A22B67">
        <w:rPr>
          <w:color w:val="000000"/>
          <w:szCs w:val="28"/>
        </w:rPr>
        <w:t xml:space="preserve">Карта функциональных зон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Шенталинский </w:t>
      </w:r>
      <w:r w:rsidRPr="00A22B67">
        <w:rPr>
          <w:color w:val="000000"/>
          <w:szCs w:val="28"/>
        </w:rPr>
        <w:t xml:space="preserve">Самарской области; </w:t>
      </w:r>
    </w:p>
    <w:p w:rsidR="00AB5D98" w:rsidRPr="00A22B67" w:rsidRDefault="00AB5D98" w:rsidP="008328FA">
      <w:pPr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 w:rsidRPr="00A22B67">
        <w:rPr>
          <w:color w:val="000000"/>
          <w:szCs w:val="28"/>
        </w:rPr>
        <w:t xml:space="preserve">Карта планируемого размещения объектов местного значения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Шенталинский</w:t>
      </w:r>
      <w:r w:rsidRPr="00A22B67">
        <w:rPr>
          <w:color w:val="000000"/>
          <w:szCs w:val="28"/>
        </w:rPr>
        <w:t xml:space="preserve"> Самарской области; </w:t>
      </w:r>
    </w:p>
    <w:p w:rsidR="00AB5D98" w:rsidRPr="00A22B67" w:rsidRDefault="00AB5D98" w:rsidP="008328FA">
      <w:pPr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 w:rsidRPr="00A22B67">
        <w:rPr>
          <w:color w:val="000000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муниципального района </w:t>
      </w:r>
      <w:r>
        <w:rPr>
          <w:color w:val="000000"/>
          <w:szCs w:val="28"/>
        </w:rPr>
        <w:t xml:space="preserve">Шенталинский </w:t>
      </w:r>
      <w:r w:rsidRPr="00A22B67">
        <w:rPr>
          <w:color w:val="000000"/>
          <w:szCs w:val="28"/>
        </w:rPr>
        <w:t xml:space="preserve">Самарской области; </w:t>
      </w:r>
    </w:p>
    <w:p w:rsidR="00AB5D98" w:rsidRPr="00A22B67" w:rsidRDefault="00AB5D98" w:rsidP="008328FA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22B67">
        <w:rPr>
          <w:color w:val="000000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t>Туарма</w:t>
      </w:r>
      <w:r w:rsidRPr="00A22B67">
        <w:rPr>
          <w:color w:val="000000"/>
          <w:szCs w:val="28"/>
        </w:rPr>
        <w:t xml:space="preserve"> муниципального района </w:t>
      </w:r>
      <w:r>
        <w:rPr>
          <w:color w:val="000000"/>
          <w:szCs w:val="28"/>
        </w:rPr>
        <w:t xml:space="preserve">Шенталинский </w:t>
      </w:r>
      <w:r w:rsidRPr="00A22B67">
        <w:rPr>
          <w:color w:val="000000"/>
          <w:szCs w:val="28"/>
        </w:rPr>
        <w:t>Самарской области.</w:t>
      </w:r>
    </w:p>
    <w:p w:rsidR="00AB5D98" w:rsidRPr="00F52E46" w:rsidRDefault="00AB5D98" w:rsidP="008328FA">
      <w:pPr>
        <w:spacing w:line="360" w:lineRule="auto"/>
        <w:ind w:firstLine="709"/>
        <w:rPr>
          <w:noProof/>
          <w:szCs w:val="28"/>
        </w:rPr>
      </w:pPr>
      <w:r w:rsidRPr="00A22B67">
        <w:rPr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noProof/>
          <w:szCs w:val="28"/>
        </w:rPr>
        <w:t>«</w:t>
      </w:r>
      <w:r>
        <w:rPr>
          <w:noProof/>
          <w:szCs w:val="28"/>
        </w:rPr>
        <w:t>Вестник поселения Туарма</w:t>
      </w:r>
      <w:r w:rsidRPr="00A22B67">
        <w:rPr>
          <w:noProof/>
          <w:szCs w:val="28"/>
        </w:rPr>
        <w:t>»</w:t>
      </w:r>
      <w:r w:rsidRPr="00A22B67">
        <w:rPr>
          <w:szCs w:val="28"/>
        </w:rPr>
        <w:t xml:space="preserve"> и на официальном сайте Администрации </w:t>
      </w:r>
      <w:r>
        <w:rPr>
          <w:szCs w:val="28"/>
        </w:rPr>
        <w:t xml:space="preserve">сельского поселения Туарма </w:t>
      </w:r>
      <w:r w:rsidRPr="00A22B67">
        <w:rPr>
          <w:szCs w:val="28"/>
        </w:rPr>
        <w:t xml:space="preserve">муниципального района </w:t>
      </w:r>
      <w:r>
        <w:rPr>
          <w:szCs w:val="28"/>
        </w:rPr>
        <w:t xml:space="preserve">Шенталинский </w:t>
      </w:r>
      <w:r w:rsidRPr="00A22B67">
        <w:rPr>
          <w:szCs w:val="28"/>
        </w:rPr>
        <w:t xml:space="preserve"> Самарской области: </w:t>
      </w:r>
      <w:r w:rsidRPr="00A22B67">
        <w:rPr>
          <w:noProof/>
          <w:szCs w:val="28"/>
        </w:rPr>
        <w:t>http://</w:t>
      </w:r>
      <w:r>
        <w:rPr>
          <w:noProof/>
          <w:szCs w:val="28"/>
          <w:lang w:val="en-US"/>
        </w:rPr>
        <w:t>tuarma</w:t>
      </w:r>
      <w:r w:rsidRPr="000E6080">
        <w:rPr>
          <w:noProof/>
          <w:szCs w:val="28"/>
        </w:rPr>
        <w:t>@</w:t>
      </w:r>
      <w:r>
        <w:rPr>
          <w:noProof/>
          <w:szCs w:val="28"/>
          <w:lang w:val="en-US"/>
        </w:rPr>
        <w:t>shentala</w:t>
      </w:r>
      <w:r w:rsidRPr="000E6080">
        <w:rPr>
          <w:noProof/>
          <w:szCs w:val="28"/>
        </w:rPr>
        <w:t>.</w:t>
      </w:r>
      <w:r>
        <w:rPr>
          <w:noProof/>
          <w:szCs w:val="28"/>
          <w:lang w:val="en-US"/>
        </w:rPr>
        <w:t>su</w:t>
      </w:r>
      <w:r>
        <w:rPr>
          <w:noProof/>
          <w:szCs w:val="28"/>
        </w:rPr>
        <w:t>.</w:t>
      </w:r>
    </w:p>
    <w:p w:rsidR="00AB5D98" w:rsidRPr="00A22B67" w:rsidRDefault="00AB5D98" w:rsidP="008328FA">
      <w:pPr>
        <w:spacing w:line="360" w:lineRule="auto"/>
        <w:ind w:firstLine="709"/>
        <w:rPr>
          <w:szCs w:val="28"/>
        </w:rPr>
      </w:pPr>
      <w:r w:rsidRPr="00A22B67">
        <w:rPr>
          <w:szCs w:val="28"/>
        </w:rPr>
        <w:t>3. Разместить настоящее решение и изменения в Генеральный план во ФГИС ТП.</w:t>
      </w:r>
    </w:p>
    <w:p w:rsidR="00AB5D98" w:rsidRPr="00A22B67" w:rsidRDefault="00AB5D98" w:rsidP="008328FA">
      <w:pPr>
        <w:spacing w:line="360" w:lineRule="auto"/>
        <w:ind w:firstLine="709"/>
        <w:rPr>
          <w:szCs w:val="28"/>
        </w:rPr>
      </w:pPr>
      <w:r w:rsidRPr="00A22B67">
        <w:rPr>
          <w:szCs w:val="28"/>
        </w:rPr>
        <w:t>4. Настоящее решение вступает в силу со дня его официального опубликования.</w:t>
      </w:r>
    </w:p>
    <w:p w:rsidR="00AB5D98" w:rsidRPr="00A22B67" w:rsidRDefault="00AB5D98" w:rsidP="008328FA">
      <w:pPr>
        <w:spacing w:line="360" w:lineRule="auto"/>
        <w:ind w:firstLine="709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3"/>
      </w:tblGrid>
      <w:tr w:rsidR="00AB5D98" w:rsidRPr="00A22B67" w:rsidTr="00F7393E">
        <w:tc>
          <w:tcPr>
            <w:tcW w:w="4782" w:type="dxa"/>
          </w:tcPr>
          <w:p w:rsidR="00AB5D98" w:rsidRPr="00F7393E" w:rsidRDefault="00AB5D98" w:rsidP="002230DA">
            <w:pPr>
              <w:rPr>
                <w:szCs w:val="28"/>
              </w:rPr>
            </w:pPr>
            <w:r w:rsidRPr="00F7393E">
              <w:rPr>
                <w:szCs w:val="28"/>
              </w:rPr>
              <w:t>Председатель</w:t>
            </w:r>
          </w:p>
          <w:p w:rsidR="00AB5D98" w:rsidRPr="00F7393E" w:rsidRDefault="00AB5D98" w:rsidP="002230DA">
            <w:pPr>
              <w:rPr>
                <w:szCs w:val="28"/>
              </w:rPr>
            </w:pPr>
            <w:r w:rsidRPr="00F7393E">
              <w:rPr>
                <w:szCs w:val="28"/>
              </w:rPr>
              <w:t>Собрания представителей</w:t>
            </w:r>
          </w:p>
          <w:p w:rsidR="00AB5D98" w:rsidRPr="00F7393E" w:rsidRDefault="00AB5D98" w:rsidP="00F7393E">
            <w:pPr>
              <w:spacing w:line="360" w:lineRule="auto"/>
              <w:rPr>
                <w:szCs w:val="28"/>
              </w:rPr>
            </w:pPr>
            <w:r w:rsidRPr="00F7393E">
              <w:rPr>
                <w:szCs w:val="28"/>
              </w:rPr>
              <w:t>сельского поселения</w:t>
            </w:r>
            <w:r>
              <w:t xml:space="preserve"> Туарма</w:t>
            </w:r>
            <w:r w:rsidRPr="00F7393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783" w:type="dxa"/>
          </w:tcPr>
          <w:p w:rsidR="00AB5D98" w:rsidRDefault="00AB5D98" w:rsidP="00192EBC">
            <w:pPr>
              <w:rPr>
                <w:szCs w:val="28"/>
              </w:rPr>
            </w:pPr>
            <w:r w:rsidRPr="00F7393E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 </w:t>
            </w:r>
          </w:p>
          <w:p w:rsidR="00AB5D98" w:rsidRDefault="00AB5D98" w:rsidP="00192EB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</w:p>
          <w:p w:rsidR="00AB5D98" w:rsidRPr="00F7393E" w:rsidRDefault="00AB5D98" w:rsidP="00192EB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 w:rsidRPr="00F7393E">
              <w:rPr>
                <w:szCs w:val="28"/>
              </w:rPr>
              <w:t xml:space="preserve">А.И.Кондратьев </w:t>
            </w:r>
          </w:p>
        </w:tc>
      </w:tr>
      <w:tr w:rsidR="00AB5D98" w:rsidRPr="00A22B67" w:rsidTr="00F7393E">
        <w:tc>
          <w:tcPr>
            <w:tcW w:w="4782" w:type="dxa"/>
          </w:tcPr>
          <w:p w:rsidR="00AB5D98" w:rsidRDefault="00AB5D98" w:rsidP="00192EBC">
            <w:pPr>
              <w:rPr>
                <w:szCs w:val="28"/>
              </w:rPr>
            </w:pPr>
          </w:p>
          <w:p w:rsidR="00AB5D98" w:rsidRDefault="00AB5D98" w:rsidP="00192EBC">
            <w:r w:rsidRPr="00F7393E">
              <w:rPr>
                <w:szCs w:val="28"/>
              </w:rPr>
              <w:t>Глава сельского поселения</w:t>
            </w:r>
            <w:r>
              <w:t xml:space="preserve"> </w:t>
            </w:r>
          </w:p>
          <w:p w:rsidR="00AB5D98" w:rsidRPr="00F7393E" w:rsidRDefault="00AB5D98" w:rsidP="00F7393E">
            <w:pPr>
              <w:spacing w:line="360" w:lineRule="auto"/>
              <w:rPr>
                <w:szCs w:val="28"/>
                <w:lang w:val="en-US"/>
              </w:rPr>
            </w:pPr>
            <w:r>
              <w:t xml:space="preserve">Туарма                     </w:t>
            </w:r>
          </w:p>
        </w:tc>
        <w:tc>
          <w:tcPr>
            <w:tcW w:w="4783" w:type="dxa"/>
          </w:tcPr>
          <w:p w:rsidR="00AB5D98" w:rsidRDefault="00AB5D98" w:rsidP="00192EBC">
            <w:pPr>
              <w:jc w:val="center"/>
              <w:rPr>
                <w:szCs w:val="28"/>
              </w:rPr>
            </w:pPr>
          </w:p>
          <w:p w:rsidR="00AB5D98" w:rsidRDefault="00AB5D98" w:rsidP="00192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 w:rsidR="00AB5D98" w:rsidRPr="00F7393E" w:rsidRDefault="00AB5D98" w:rsidP="00192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Pr="00F7393E">
              <w:rPr>
                <w:szCs w:val="28"/>
              </w:rPr>
              <w:t>В.П.Иванов</w:t>
            </w:r>
          </w:p>
        </w:tc>
      </w:tr>
    </w:tbl>
    <w:p w:rsidR="00AB5D98" w:rsidRPr="00B47B39" w:rsidRDefault="00AB5D98" w:rsidP="008328FA">
      <w:pPr>
        <w:spacing w:line="360" w:lineRule="auto"/>
        <w:ind w:firstLine="709"/>
        <w:rPr>
          <w:szCs w:val="28"/>
        </w:rPr>
      </w:pPr>
    </w:p>
    <w:p w:rsidR="00AB5D98" w:rsidRPr="00152D59" w:rsidRDefault="00AB5D98" w:rsidP="002F2349">
      <w:pPr>
        <w:rPr>
          <w:szCs w:val="28"/>
        </w:rPr>
      </w:pPr>
      <w:r w:rsidRPr="00B47B39">
        <w:rPr>
          <w:szCs w:val="28"/>
        </w:rPr>
        <w:t xml:space="preserve">              </w:t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r w:rsidRPr="00B47B39"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szCs w:val="28"/>
        </w:rPr>
        <w:tab/>
      </w:r>
      <w:r>
        <w:rPr>
          <w:szCs w:val="28"/>
        </w:rPr>
        <w:tab/>
      </w:r>
    </w:p>
    <w:sectPr w:rsidR="00AB5D98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C7" w:rsidRDefault="00086BC7" w:rsidP="006238F7">
      <w:r>
        <w:separator/>
      </w:r>
    </w:p>
  </w:endnote>
  <w:endnote w:type="continuationSeparator" w:id="0">
    <w:p w:rsidR="00086BC7" w:rsidRDefault="00086BC7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C7" w:rsidRDefault="00086BC7" w:rsidP="006238F7">
      <w:r>
        <w:separator/>
      </w:r>
    </w:p>
  </w:footnote>
  <w:footnote w:type="continuationSeparator" w:id="0">
    <w:p w:rsidR="00086BC7" w:rsidRDefault="00086BC7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98" w:rsidRDefault="00AB5D9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B5D98" w:rsidRDefault="00AB5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98" w:rsidRPr="006238F7" w:rsidRDefault="00AB5D98" w:rsidP="00605FDF">
    <w:pPr>
      <w:pStyle w:val="a3"/>
      <w:framePr w:wrap="around" w:vAnchor="text" w:hAnchor="margin" w:xAlign="center" w:y="1"/>
      <w:rPr>
        <w:rStyle w:val="a5"/>
      </w:rPr>
    </w:pPr>
    <w:r w:rsidRPr="006238F7">
      <w:rPr>
        <w:rStyle w:val="a5"/>
      </w:rPr>
      <w:fldChar w:fldCharType="begin"/>
    </w:r>
    <w:r w:rsidRPr="006238F7">
      <w:rPr>
        <w:rStyle w:val="a5"/>
      </w:rPr>
      <w:instrText xml:space="preserve">PAGE  </w:instrText>
    </w:r>
    <w:r w:rsidRPr="006238F7">
      <w:rPr>
        <w:rStyle w:val="a5"/>
      </w:rPr>
      <w:fldChar w:fldCharType="separate"/>
    </w:r>
    <w:r w:rsidR="00D542F2">
      <w:rPr>
        <w:rStyle w:val="a5"/>
        <w:noProof/>
      </w:rPr>
      <w:t>2</w:t>
    </w:r>
    <w:r w:rsidRPr="006238F7">
      <w:rPr>
        <w:rStyle w:val="a5"/>
      </w:rPr>
      <w:fldChar w:fldCharType="end"/>
    </w:r>
  </w:p>
  <w:p w:rsidR="00AB5D98" w:rsidRDefault="00AB5D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86BC7"/>
    <w:rsid w:val="000C2D4D"/>
    <w:rsid w:val="000D3009"/>
    <w:rsid w:val="000D7B15"/>
    <w:rsid w:val="000E6080"/>
    <w:rsid w:val="000F7528"/>
    <w:rsid w:val="00103D88"/>
    <w:rsid w:val="00116CD1"/>
    <w:rsid w:val="00135696"/>
    <w:rsid w:val="00152D59"/>
    <w:rsid w:val="00167512"/>
    <w:rsid w:val="00192EBC"/>
    <w:rsid w:val="001A3D0B"/>
    <w:rsid w:val="001B02D3"/>
    <w:rsid w:val="001B5874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1F64"/>
    <w:rsid w:val="002F2349"/>
    <w:rsid w:val="00303CBD"/>
    <w:rsid w:val="00322E65"/>
    <w:rsid w:val="00332716"/>
    <w:rsid w:val="0034098E"/>
    <w:rsid w:val="003439D2"/>
    <w:rsid w:val="00350EF8"/>
    <w:rsid w:val="00372F52"/>
    <w:rsid w:val="00374365"/>
    <w:rsid w:val="0038037B"/>
    <w:rsid w:val="003A0532"/>
    <w:rsid w:val="003A48F7"/>
    <w:rsid w:val="00403911"/>
    <w:rsid w:val="00405DEA"/>
    <w:rsid w:val="00417422"/>
    <w:rsid w:val="004303BC"/>
    <w:rsid w:val="004373BE"/>
    <w:rsid w:val="004474D1"/>
    <w:rsid w:val="004502BF"/>
    <w:rsid w:val="004554A9"/>
    <w:rsid w:val="00457339"/>
    <w:rsid w:val="004657DC"/>
    <w:rsid w:val="00476BCF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0C2F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4D65"/>
    <w:rsid w:val="005D6AF9"/>
    <w:rsid w:val="005E70C4"/>
    <w:rsid w:val="005F2C17"/>
    <w:rsid w:val="00605FDF"/>
    <w:rsid w:val="00607058"/>
    <w:rsid w:val="00613EC3"/>
    <w:rsid w:val="00617522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7F0398"/>
    <w:rsid w:val="00813257"/>
    <w:rsid w:val="00814E8E"/>
    <w:rsid w:val="008174F2"/>
    <w:rsid w:val="008328FA"/>
    <w:rsid w:val="00842033"/>
    <w:rsid w:val="00847F26"/>
    <w:rsid w:val="008654B5"/>
    <w:rsid w:val="00880294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9769F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3530"/>
    <w:rsid w:val="00A656B5"/>
    <w:rsid w:val="00A73C98"/>
    <w:rsid w:val="00AB5768"/>
    <w:rsid w:val="00AB5D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D56CE"/>
    <w:rsid w:val="00CE6652"/>
    <w:rsid w:val="00CF497E"/>
    <w:rsid w:val="00D46864"/>
    <w:rsid w:val="00D542E6"/>
    <w:rsid w:val="00D542F2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87448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2E46"/>
    <w:rsid w:val="00F57DDC"/>
    <w:rsid w:val="00F67842"/>
    <w:rsid w:val="00F7393E"/>
    <w:rsid w:val="00F7404B"/>
    <w:rsid w:val="00F94B5A"/>
    <w:rsid w:val="00FB20B0"/>
    <w:rsid w:val="00FC399B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EFC9B"/>
  <w15:docId w15:val="{D2A64B66-AE94-4B10-8B1A-90E3129F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4B"/>
    <w:pPr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8F7"/>
    <w:pPr>
      <w:tabs>
        <w:tab w:val="center" w:pos="4677"/>
        <w:tab w:val="right" w:pos="9355"/>
      </w:tabs>
    </w:pPr>
    <w:rPr>
      <w:rFonts w:ascii="Cambria" w:hAnsi="Cambria"/>
      <w:sz w:val="24"/>
    </w:rPr>
  </w:style>
  <w:style w:type="character" w:customStyle="1" w:styleId="a4">
    <w:name w:val="Верхний колонтитул Знак"/>
    <w:link w:val="a3"/>
    <w:uiPriority w:val="99"/>
    <w:locked/>
    <w:rsid w:val="006238F7"/>
    <w:rPr>
      <w:rFonts w:cs="Times New Roman"/>
      <w:sz w:val="24"/>
    </w:rPr>
  </w:style>
  <w:style w:type="character" w:styleId="a5">
    <w:name w:val="page number"/>
    <w:uiPriority w:val="99"/>
    <w:semiHidden/>
    <w:rsid w:val="006238F7"/>
    <w:rPr>
      <w:rFonts w:cs="Times New Roman"/>
    </w:rPr>
  </w:style>
  <w:style w:type="paragraph" w:styleId="a6">
    <w:name w:val="footer"/>
    <w:basedOn w:val="a"/>
    <w:link w:val="a7"/>
    <w:uiPriority w:val="99"/>
    <w:rsid w:val="006238F7"/>
    <w:pPr>
      <w:tabs>
        <w:tab w:val="center" w:pos="4677"/>
        <w:tab w:val="right" w:pos="9355"/>
      </w:tabs>
    </w:pPr>
    <w:rPr>
      <w:rFonts w:ascii="Cambria" w:hAnsi="Cambria"/>
      <w:sz w:val="24"/>
    </w:rPr>
  </w:style>
  <w:style w:type="character" w:customStyle="1" w:styleId="a7">
    <w:name w:val="Нижний колонтитул Знак"/>
    <w:link w:val="a6"/>
    <w:uiPriority w:val="99"/>
    <w:locked/>
    <w:rsid w:val="006238F7"/>
    <w:rPr>
      <w:rFonts w:cs="Times New Roman"/>
      <w:sz w:val="24"/>
    </w:rPr>
  </w:style>
  <w:style w:type="paragraph" w:styleId="a8">
    <w:name w:val="Document Map"/>
    <w:basedOn w:val="a"/>
    <w:link w:val="a9"/>
    <w:uiPriority w:val="99"/>
    <w:semiHidden/>
    <w:rsid w:val="00E47251"/>
    <w:rPr>
      <w:rFonts w:ascii="Lucida Grande CY" w:hAnsi="Lucida Grande CY"/>
      <w:sz w:val="24"/>
    </w:rPr>
  </w:style>
  <w:style w:type="character" w:customStyle="1" w:styleId="a9">
    <w:name w:val="Схема документа Знак"/>
    <w:link w:val="a8"/>
    <w:uiPriority w:val="99"/>
    <w:semiHidden/>
    <w:locked/>
    <w:rsid w:val="00E47251"/>
    <w:rPr>
      <w:rFonts w:ascii="Lucida Grande CY" w:hAnsi="Lucida Grande CY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D7FF1"/>
    <w:rPr>
      <w:rFonts w:ascii="Lucida Grande CY" w:hAnsi="Lucida Grande CY" w:cs="Times New Roman"/>
      <w:sz w:val="18"/>
    </w:rPr>
  </w:style>
  <w:style w:type="character" w:styleId="ac">
    <w:name w:val="annotation reference"/>
    <w:uiPriority w:val="99"/>
    <w:semiHidden/>
    <w:rsid w:val="00EC6C1E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EC6C1E"/>
    <w:rPr>
      <w:rFonts w:ascii="Cambria" w:hAnsi="Cambria"/>
      <w:sz w:val="24"/>
    </w:rPr>
  </w:style>
  <w:style w:type="character" w:customStyle="1" w:styleId="ae">
    <w:name w:val="Текст примечания Знак"/>
    <w:link w:val="ad"/>
    <w:uiPriority w:val="99"/>
    <w:semiHidden/>
    <w:locked/>
    <w:rsid w:val="00EC6C1E"/>
    <w:rPr>
      <w:rFonts w:cs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EC6C1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C6C1E"/>
    <w:rPr>
      <w:rFonts w:cs="Times New Roman"/>
      <w:b/>
      <w:sz w:val="24"/>
    </w:rPr>
  </w:style>
  <w:style w:type="paragraph" w:customStyle="1" w:styleId="af1">
    <w:name w:val="Содержимое таблицы"/>
    <w:basedOn w:val="a"/>
    <w:uiPriority w:val="99"/>
    <w:rsid w:val="00EB4B3C"/>
    <w:pPr>
      <w:widowControl w:val="0"/>
      <w:suppressLineNumbers/>
      <w:suppressAutoHyphens/>
      <w:ind w:firstLine="539"/>
    </w:pPr>
    <w:rPr>
      <w:kern w:val="1"/>
      <w:lang w:eastAsia="ar-SA"/>
    </w:rPr>
  </w:style>
  <w:style w:type="paragraph" w:customStyle="1" w:styleId="-11">
    <w:name w:val="Цветной список - Акцент 11"/>
    <w:basedOn w:val="a"/>
    <w:uiPriority w:val="99"/>
    <w:rsid w:val="00F67842"/>
    <w:pPr>
      <w:ind w:left="720"/>
      <w:contextualSpacing/>
    </w:pPr>
    <w:rPr>
      <w:szCs w:val="20"/>
    </w:rPr>
  </w:style>
  <w:style w:type="character" w:styleId="af2">
    <w:name w:val="Hyperlink"/>
    <w:uiPriority w:val="99"/>
    <w:rsid w:val="00C35682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223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11</cp:revision>
  <cp:lastPrinted>2019-12-17T04:45:00Z</cp:lastPrinted>
  <dcterms:created xsi:type="dcterms:W3CDTF">2019-10-04T11:21:00Z</dcterms:created>
  <dcterms:modified xsi:type="dcterms:W3CDTF">2019-12-17T04:50:00Z</dcterms:modified>
</cp:coreProperties>
</file>