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сельского поселения Туарма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района Шенталинский </w:t>
      </w:r>
    </w:p>
    <w:p w:rsidR="00D703EF" w:rsidRDefault="00D703EF" w:rsidP="00D703E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Туарма, ул. Советская, 6 тел. (8-252) 32-2-87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№</w:t>
      </w:r>
      <w:r w:rsidR="00112D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D47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12D97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480D47">
        <w:rPr>
          <w:rFonts w:ascii="Times New Roman" w:hAnsi="Times New Roman" w:cs="Times New Roman"/>
          <w:sz w:val="28"/>
          <w:szCs w:val="28"/>
        </w:rPr>
        <w:t>25.07</w:t>
      </w:r>
      <w:bookmarkStart w:id="0" w:name="_GoBack"/>
      <w:bookmarkEnd w:id="0"/>
      <w:r w:rsidR="00480D47">
        <w:rPr>
          <w:rFonts w:ascii="Times New Roman" w:hAnsi="Times New Roman" w:cs="Times New Roman"/>
          <w:sz w:val="28"/>
          <w:szCs w:val="28"/>
        </w:rPr>
        <w:t>.2019</w:t>
      </w:r>
      <w:r w:rsidR="001561A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О порядке организации в Администрации сельского поселения Туарма муниципального  района Шенталинский по составлению проекта бюджета сельского поселения Туарма муниципального района Шенталинский на очередной финансовый 20</w:t>
      </w:r>
      <w:r w:rsidR="00480D4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 и на плановый период 20</w:t>
      </w:r>
      <w:r w:rsidR="00CD6CBD">
        <w:rPr>
          <w:rFonts w:ascii="Times New Roman" w:hAnsi="Times New Roman" w:cs="Times New Roman"/>
          <w:b/>
        </w:rPr>
        <w:t>2</w:t>
      </w:r>
      <w:r w:rsidR="00480D47">
        <w:rPr>
          <w:rFonts w:ascii="Times New Roman" w:hAnsi="Times New Roman" w:cs="Times New Roman"/>
          <w:b/>
        </w:rPr>
        <w:t>1</w:t>
      </w:r>
      <w:r w:rsidR="001561A5">
        <w:rPr>
          <w:rFonts w:ascii="Times New Roman" w:hAnsi="Times New Roman" w:cs="Times New Roman"/>
          <w:b/>
        </w:rPr>
        <w:t>-202</w:t>
      </w:r>
      <w:r w:rsidR="00480D47">
        <w:rPr>
          <w:rFonts w:ascii="Times New Roman" w:hAnsi="Times New Roman" w:cs="Times New Roman"/>
          <w:b/>
        </w:rPr>
        <w:t>2</w:t>
      </w:r>
      <w:r w:rsidR="001561A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годов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6CB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В целях эффективной подготовки проекта бюджета сельского поселения Туарма муниципального района Шенталин</w:t>
      </w:r>
      <w:r w:rsidR="00480D47">
        <w:rPr>
          <w:rFonts w:ascii="Times New Roman" w:hAnsi="Times New Roman" w:cs="Times New Roman"/>
        </w:rPr>
        <w:t>ский на очередной финансовый 2020</w:t>
      </w:r>
      <w:r>
        <w:rPr>
          <w:rFonts w:ascii="Times New Roman" w:hAnsi="Times New Roman" w:cs="Times New Roman"/>
        </w:rPr>
        <w:t xml:space="preserve"> год и на плановый период 20</w:t>
      </w:r>
      <w:r w:rsidR="00CD6CBD">
        <w:rPr>
          <w:rFonts w:ascii="Times New Roman" w:hAnsi="Times New Roman" w:cs="Times New Roman"/>
        </w:rPr>
        <w:t>2</w:t>
      </w:r>
      <w:r w:rsidR="00480D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</w:t>
      </w:r>
      <w:r w:rsidR="001561A5">
        <w:rPr>
          <w:rFonts w:ascii="Times New Roman" w:hAnsi="Times New Roman" w:cs="Times New Roman"/>
        </w:rPr>
        <w:t>2</w:t>
      </w:r>
      <w:r w:rsidR="00480D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годов, в соответствии со статьей 169 Бюджетного кодекса Российской Федерации, статьей 11 «Положения о бюджетном устройстве и бюджетном процессе в сельском поселении Туарма муниципального района Шенталинский»: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D703EF" w:rsidP="00BC69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D703EF" w:rsidRDefault="00D703EF" w:rsidP="00BC69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3EF" w:rsidRDefault="00112D97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</w:t>
      </w:r>
      <w:r w:rsidR="00D703EF">
        <w:rPr>
          <w:rFonts w:ascii="Times New Roman" w:hAnsi="Times New Roman" w:cs="Times New Roman"/>
        </w:rPr>
        <w:t xml:space="preserve"> бухгалтеру  сельского поселения Туарма </w:t>
      </w:r>
      <w:r w:rsidR="00480D47">
        <w:rPr>
          <w:rFonts w:ascii="Times New Roman" w:hAnsi="Times New Roman" w:cs="Times New Roman"/>
        </w:rPr>
        <w:t>Феоктистовой И.П.</w:t>
      </w:r>
      <w:r>
        <w:rPr>
          <w:rFonts w:ascii="Times New Roman" w:hAnsi="Times New Roman" w:cs="Times New Roman"/>
        </w:rPr>
        <w:t>: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работу по разработке проекта бюджета сельского поселения Туарма муниципального района Шенталинский на очередной финансовый 20</w:t>
      </w:r>
      <w:r w:rsidR="00480D47">
        <w:rPr>
          <w:rFonts w:ascii="Times New Roman" w:hAnsi="Times New Roman" w:cs="Times New Roman"/>
        </w:rPr>
        <w:t xml:space="preserve">20 </w:t>
      </w:r>
      <w:r w:rsidR="00CD6CBD">
        <w:rPr>
          <w:rFonts w:ascii="Times New Roman" w:hAnsi="Times New Roman" w:cs="Times New Roman"/>
        </w:rPr>
        <w:t>год и на плановый период 202</w:t>
      </w:r>
      <w:r w:rsidR="00480D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- 20</w:t>
      </w:r>
      <w:r w:rsidR="001561A5">
        <w:rPr>
          <w:rFonts w:ascii="Times New Roman" w:hAnsi="Times New Roman" w:cs="Times New Roman"/>
        </w:rPr>
        <w:t>2</w:t>
      </w:r>
      <w:r w:rsidR="00480D47">
        <w:rPr>
          <w:rFonts w:ascii="Times New Roman" w:hAnsi="Times New Roman" w:cs="Times New Roman"/>
        </w:rPr>
        <w:t>2</w:t>
      </w:r>
      <w:r w:rsidR="001561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годов.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целях обеспечения составления проекта местного бюджета,  подготовить: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прогноза на очередной финансовый год и плановый период по  сельскому поселению Туарма;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распределения энергии, газа, воды;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фонд оплаты труда;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инвестиций в основной капитал за счет внебюджетных  источников;</w:t>
      </w:r>
    </w:p>
    <w:p w:rsidR="00D703EF" w:rsidRDefault="00D703EF" w:rsidP="00BC69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25 августа текущего финансового года  предложения по осуществлению бюджетных инвестиций из областного бюджета на модернизацию узлов учета газа по разделам, подразделам классификации расходов бюджетов Российской Федерации и субъектам  бюджетного планирования в разрезе действующих и принимаемых  обязательств;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 сентября 201</w:t>
      </w:r>
      <w:r w:rsidR="00480D4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предоставить  реестры расходных обязательств с приложением расчетов бюджетных ассигнований и обоснований к ним, а также пояснительную записку на очередной финансовый год и плановый период.</w:t>
      </w:r>
    </w:p>
    <w:p w:rsidR="00D703EF" w:rsidRDefault="00D703EF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Предложить Межрайонной  инспекции ФНС России  №17 по Самарской области представить в срок до 10 августа текущего финансового года данные о налогооблагаемой базе за предыдущий финансовый год по налогу на имущество физических лиц, единому сельскохозяйственному налогу в разрезе поселения, по единому налогу на вмененный доход для отдельных видов деятельности, информацию о выпадающих доходах местного бюджета в связи с предоставленным в соответствии с нормативными правовыми актами органов местного самоуправления налоговыми льготами в разрезе видов налогов и критерий плательщиков.</w:t>
      </w:r>
    </w:p>
    <w:p w:rsidR="00D703EF" w:rsidRDefault="00112D97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</w:t>
      </w:r>
      <w:r w:rsidR="00D703EF">
        <w:rPr>
          <w:rFonts w:ascii="Times New Roman" w:hAnsi="Times New Roman" w:cs="Times New Roman"/>
        </w:rPr>
        <w:t xml:space="preserve"> бухгалтеру (</w:t>
      </w:r>
      <w:r w:rsidR="00480D47">
        <w:rPr>
          <w:rFonts w:ascii="Times New Roman" w:hAnsi="Times New Roman" w:cs="Times New Roman"/>
        </w:rPr>
        <w:t>Феоктистовой И.П.</w:t>
      </w:r>
      <w:r w:rsidR="00D703EF">
        <w:rPr>
          <w:rFonts w:ascii="Times New Roman" w:hAnsi="Times New Roman" w:cs="Times New Roman"/>
        </w:rPr>
        <w:t xml:space="preserve">) 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10 августа текущего года составить прогноз поступления  и выбытия источников финансирования дефицита местного бюджета в очередном финансовом году и плановом периоде в разрезе классификации доходов бюджетов РФ и классификации источников финансирования дефицита бюджетов  РФ.</w:t>
      </w:r>
    </w:p>
    <w:p w:rsidR="00D703EF" w:rsidRDefault="00D703EF" w:rsidP="00BC69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срок до 10 августа текущего финансового года составить  прогноз поступления земельного налога и налога на имущество с физических лиц в очередном финансовом году и плановом периоде;</w:t>
      </w:r>
    </w:p>
    <w:p w:rsidR="00D703EF" w:rsidRDefault="00D703EF" w:rsidP="00BC696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Постановление в газете «Вестник поселения Туарма».</w:t>
      </w:r>
    </w:p>
    <w:p w:rsidR="00D703EF" w:rsidRDefault="00D703EF" w:rsidP="00D703EF">
      <w:pPr>
        <w:spacing w:after="0" w:line="240" w:lineRule="auto"/>
        <w:rPr>
          <w:rFonts w:ascii="Times New Roman" w:hAnsi="Times New Roman" w:cs="Times New Roman"/>
        </w:rPr>
      </w:pPr>
    </w:p>
    <w:p w:rsidR="00D703EF" w:rsidRDefault="00D703EF" w:rsidP="00D703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3EF" w:rsidRDefault="00480D47" w:rsidP="00D703E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 </w:t>
      </w:r>
      <w:r w:rsidR="00D703EF">
        <w:rPr>
          <w:rFonts w:ascii="Times New Roman" w:hAnsi="Times New Roman" w:cs="Times New Roman"/>
          <w:b/>
        </w:rPr>
        <w:t xml:space="preserve">сельского поселения Туарма                                                                           </w:t>
      </w:r>
      <w:r>
        <w:rPr>
          <w:rFonts w:ascii="Times New Roman" w:hAnsi="Times New Roman" w:cs="Times New Roman"/>
          <w:b/>
        </w:rPr>
        <w:t>В.П.Иванов</w:t>
      </w:r>
    </w:p>
    <w:p w:rsidR="00D703EF" w:rsidRDefault="00D703EF" w:rsidP="00D703E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4F7E" w:rsidRDefault="00634F7E"/>
    <w:sectPr w:rsidR="00634F7E" w:rsidSect="00BC696F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9E" w:rsidRDefault="009F349E" w:rsidP="00F52F7B">
      <w:pPr>
        <w:spacing w:after="0" w:line="240" w:lineRule="auto"/>
      </w:pPr>
      <w:r>
        <w:separator/>
      </w:r>
    </w:p>
  </w:endnote>
  <w:endnote w:type="continuationSeparator" w:id="0">
    <w:p w:rsidR="009F349E" w:rsidRDefault="009F349E" w:rsidP="00F5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9E" w:rsidRDefault="009F349E" w:rsidP="00F52F7B">
      <w:pPr>
        <w:spacing w:after="0" w:line="240" w:lineRule="auto"/>
      </w:pPr>
      <w:r>
        <w:separator/>
      </w:r>
    </w:p>
  </w:footnote>
  <w:footnote w:type="continuationSeparator" w:id="0">
    <w:p w:rsidR="009F349E" w:rsidRDefault="009F349E" w:rsidP="00F52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06630"/>
    <w:multiLevelType w:val="multilevel"/>
    <w:tmpl w:val="C2F244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3EF"/>
    <w:rsid w:val="00112D97"/>
    <w:rsid w:val="001561A5"/>
    <w:rsid w:val="002951F4"/>
    <w:rsid w:val="002E56D7"/>
    <w:rsid w:val="00480D47"/>
    <w:rsid w:val="00634F7E"/>
    <w:rsid w:val="009F349E"/>
    <w:rsid w:val="00BC696F"/>
    <w:rsid w:val="00CD6CBD"/>
    <w:rsid w:val="00D703EF"/>
    <w:rsid w:val="00E64D83"/>
    <w:rsid w:val="00F4058C"/>
    <w:rsid w:val="00F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6847"/>
  <w15:docId w15:val="{DB16702D-DA4C-4F90-9FC9-3892BACC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F7B"/>
  </w:style>
  <w:style w:type="paragraph" w:styleId="a6">
    <w:name w:val="footer"/>
    <w:basedOn w:val="a"/>
    <w:link w:val="a7"/>
    <w:uiPriority w:val="99"/>
    <w:unhideWhenUsed/>
    <w:rsid w:val="00F5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F7B"/>
  </w:style>
  <w:style w:type="paragraph" w:styleId="a8">
    <w:name w:val="Balloon Text"/>
    <w:basedOn w:val="a"/>
    <w:link w:val="a9"/>
    <w:uiPriority w:val="99"/>
    <w:semiHidden/>
    <w:unhideWhenUsed/>
    <w:rsid w:val="0048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2019-08-19T10:57:00Z</cp:lastPrinted>
  <dcterms:created xsi:type="dcterms:W3CDTF">2012-10-23T04:43:00Z</dcterms:created>
  <dcterms:modified xsi:type="dcterms:W3CDTF">2019-08-19T10:58:00Z</dcterms:modified>
</cp:coreProperties>
</file>